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BF" w:rsidRPr="00A34D0B" w:rsidRDefault="00A41BBF" w:rsidP="00A41BBF">
      <w:pPr>
        <w:jc w:val="center"/>
        <w:rPr>
          <w:b/>
          <w:szCs w:val="28"/>
        </w:rPr>
      </w:pPr>
      <w:r w:rsidRPr="00A34D0B"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A41BBF" w:rsidRPr="00A34D0B" w:rsidRDefault="00A41BBF" w:rsidP="00A41BBF">
      <w:pPr>
        <w:jc w:val="center"/>
        <w:rPr>
          <w:b/>
          <w:szCs w:val="28"/>
        </w:rPr>
      </w:pPr>
    </w:p>
    <w:p w:rsidR="00A41BBF" w:rsidRPr="00A34D0B" w:rsidRDefault="00A41BBF" w:rsidP="00A41BBF">
      <w:pPr>
        <w:jc w:val="center"/>
        <w:rPr>
          <w:b/>
          <w:sz w:val="24"/>
          <w:szCs w:val="24"/>
        </w:rPr>
      </w:pPr>
      <w:r w:rsidRPr="00A34D0B">
        <w:rPr>
          <w:b/>
          <w:sz w:val="24"/>
          <w:szCs w:val="24"/>
        </w:rPr>
        <w:t>СТАВРОПОЛЬСКИЙ ГОСУДАРСТВЕННЫЙ АГРАРНЫЙ</w:t>
      </w:r>
    </w:p>
    <w:p w:rsidR="00A41BBF" w:rsidRPr="00A34D0B" w:rsidRDefault="00A41BBF" w:rsidP="00A41BBF">
      <w:pPr>
        <w:jc w:val="center"/>
        <w:rPr>
          <w:b/>
          <w:sz w:val="24"/>
          <w:szCs w:val="24"/>
        </w:rPr>
      </w:pPr>
      <w:r w:rsidRPr="00A34D0B">
        <w:rPr>
          <w:b/>
          <w:sz w:val="24"/>
          <w:szCs w:val="24"/>
        </w:rPr>
        <w:t>УНИВЕРСИТЕТ</w:t>
      </w:r>
    </w:p>
    <w:p w:rsidR="00A41BBF" w:rsidRPr="00152048" w:rsidRDefault="00A41BBF" w:rsidP="00A41BBF">
      <w:pPr>
        <w:jc w:val="center"/>
        <w:rPr>
          <w:bCs/>
          <w:szCs w:val="28"/>
        </w:rPr>
      </w:pPr>
    </w:p>
    <w:p w:rsidR="00A41BBF" w:rsidRDefault="00A41BBF" w:rsidP="00A41BBF">
      <w:pPr>
        <w:jc w:val="center"/>
        <w:rPr>
          <w:bCs/>
          <w:szCs w:val="28"/>
        </w:rPr>
      </w:pPr>
    </w:p>
    <w:p w:rsidR="00A41BBF" w:rsidRDefault="00A41BBF" w:rsidP="00A41BBF">
      <w:pPr>
        <w:jc w:val="center"/>
        <w:rPr>
          <w:bCs/>
          <w:szCs w:val="28"/>
        </w:rPr>
      </w:pPr>
    </w:p>
    <w:p w:rsidR="00A41BBF" w:rsidRDefault="00A41BBF" w:rsidP="00A41BBF">
      <w:pPr>
        <w:jc w:val="center"/>
        <w:rPr>
          <w:bCs/>
          <w:szCs w:val="28"/>
        </w:rPr>
      </w:pPr>
    </w:p>
    <w:p w:rsidR="00A41BBF" w:rsidRDefault="00A41BBF" w:rsidP="00A41BBF">
      <w:pPr>
        <w:jc w:val="center"/>
        <w:rPr>
          <w:bCs/>
          <w:szCs w:val="28"/>
        </w:rPr>
      </w:pPr>
    </w:p>
    <w:p w:rsidR="00A41BBF" w:rsidRDefault="00A41BBF" w:rsidP="00A41BBF">
      <w:pPr>
        <w:jc w:val="center"/>
        <w:rPr>
          <w:bCs/>
          <w:szCs w:val="28"/>
        </w:rPr>
      </w:pPr>
    </w:p>
    <w:p w:rsidR="00A41BBF" w:rsidRPr="00152048" w:rsidRDefault="00A41BBF" w:rsidP="00A41BBF">
      <w:pPr>
        <w:jc w:val="center"/>
        <w:rPr>
          <w:bCs/>
          <w:szCs w:val="28"/>
        </w:rPr>
      </w:pPr>
    </w:p>
    <w:p w:rsidR="00721F6D" w:rsidRDefault="00721F6D" w:rsidP="00A41BBF">
      <w:pPr>
        <w:contextualSpacing/>
        <w:jc w:val="center"/>
        <w:rPr>
          <w:b/>
          <w:sz w:val="36"/>
          <w:szCs w:val="36"/>
        </w:rPr>
      </w:pPr>
    </w:p>
    <w:p w:rsidR="00721F6D" w:rsidRDefault="00721F6D" w:rsidP="00A41BBF">
      <w:pPr>
        <w:contextualSpacing/>
        <w:jc w:val="center"/>
        <w:rPr>
          <w:b/>
          <w:sz w:val="36"/>
          <w:szCs w:val="36"/>
        </w:rPr>
      </w:pPr>
    </w:p>
    <w:p w:rsidR="00721F6D" w:rsidRDefault="00721F6D" w:rsidP="00A41BBF">
      <w:pPr>
        <w:contextualSpacing/>
        <w:jc w:val="center"/>
        <w:rPr>
          <w:b/>
          <w:sz w:val="36"/>
          <w:szCs w:val="36"/>
        </w:rPr>
      </w:pPr>
    </w:p>
    <w:p w:rsidR="00721F6D" w:rsidRDefault="00721F6D" w:rsidP="00A41BBF">
      <w:pPr>
        <w:contextualSpacing/>
        <w:jc w:val="center"/>
        <w:rPr>
          <w:b/>
          <w:sz w:val="36"/>
          <w:szCs w:val="36"/>
        </w:rPr>
      </w:pPr>
    </w:p>
    <w:p w:rsidR="00721F6D" w:rsidRDefault="00721F6D" w:rsidP="00A41BBF">
      <w:pPr>
        <w:contextualSpacing/>
        <w:jc w:val="center"/>
        <w:rPr>
          <w:b/>
          <w:sz w:val="36"/>
          <w:szCs w:val="36"/>
        </w:rPr>
      </w:pPr>
    </w:p>
    <w:p w:rsidR="00721F6D" w:rsidRDefault="00721F6D" w:rsidP="00A41BBF">
      <w:pPr>
        <w:contextualSpacing/>
        <w:jc w:val="center"/>
        <w:rPr>
          <w:b/>
          <w:sz w:val="36"/>
          <w:szCs w:val="36"/>
        </w:rPr>
      </w:pPr>
    </w:p>
    <w:p w:rsidR="00721F6D" w:rsidRDefault="00721F6D" w:rsidP="00A41BBF">
      <w:pPr>
        <w:contextualSpacing/>
        <w:jc w:val="center"/>
        <w:rPr>
          <w:b/>
          <w:sz w:val="36"/>
          <w:szCs w:val="36"/>
        </w:rPr>
      </w:pPr>
    </w:p>
    <w:p w:rsidR="00721F6D" w:rsidRDefault="00721F6D" w:rsidP="00A41BBF">
      <w:pPr>
        <w:contextualSpacing/>
        <w:jc w:val="center"/>
        <w:rPr>
          <w:b/>
          <w:sz w:val="36"/>
          <w:szCs w:val="36"/>
        </w:rPr>
      </w:pPr>
    </w:p>
    <w:p w:rsidR="00721F6D" w:rsidRDefault="00721F6D" w:rsidP="00A41BBF">
      <w:pPr>
        <w:contextualSpacing/>
        <w:jc w:val="center"/>
        <w:rPr>
          <w:b/>
          <w:sz w:val="36"/>
          <w:szCs w:val="36"/>
        </w:rPr>
      </w:pPr>
    </w:p>
    <w:p w:rsidR="00721F6D" w:rsidRDefault="00721F6D" w:rsidP="00A41BBF">
      <w:pPr>
        <w:contextualSpacing/>
        <w:jc w:val="center"/>
        <w:rPr>
          <w:b/>
          <w:sz w:val="36"/>
          <w:szCs w:val="36"/>
        </w:rPr>
      </w:pPr>
    </w:p>
    <w:p w:rsidR="00A41BBF" w:rsidRPr="00A34D0B" w:rsidRDefault="00A41BBF" w:rsidP="00A41BBF">
      <w:pPr>
        <w:contextualSpacing/>
        <w:jc w:val="center"/>
        <w:rPr>
          <w:b/>
          <w:sz w:val="36"/>
          <w:szCs w:val="36"/>
        </w:rPr>
      </w:pPr>
      <w:r w:rsidRPr="00A34D0B">
        <w:rPr>
          <w:b/>
          <w:sz w:val="36"/>
          <w:szCs w:val="36"/>
        </w:rPr>
        <w:t xml:space="preserve">МЕТОДИЧЕСКИЕ УКАЗАНИЯ </w:t>
      </w:r>
      <w:r>
        <w:rPr>
          <w:b/>
          <w:sz w:val="36"/>
          <w:szCs w:val="36"/>
        </w:rPr>
        <w:t>ПО ВЫПОЛНЕНИЮ РЕФЕРАТА</w:t>
      </w:r>
      <w:r w:rsidRPr="00A34D0B">
        <w:rPr>
          <w:b/>
          <w:sz w:val="36"/>
          <w:szCs w:val="36"/>
        </w:rPr>
        <w:t xml:space="preserve"> </w:t>
      </w:r>
    </w:p>
    <w:p w:rsidR="00A41BBF" w:rsidRDefault="00A41BBF" w:rsidP="00A41BBF">
      <w:pPr>
        <w:jc w:val="center"/>
        <w:rPr>
          <w:szCs w:val="28"/>
        </w:rPr>
      </w:pPr>
    </w:p>
    <w:p w:rsidR="00A41BBF" w:rsidRDefault="00A41BBF" w:rsidP="00A41BBF">
      <w:pPr>
        <w:jc w:val="center"/>
        <w:rPr>
          <w:szCs w:val="28"/>
        </w:rPr>
      </w:pPr>
    </w:p>
    <w:p w:rsidR="00A41BBF" w:rsidRDefault="00A41BBF" w:rsidP="00A41BBF">
      <w:pPr>
        <w:jc w:val="center"/>
        <w:rPr>
          <w:szCs w:val="28"/>
        </w:rPr>
      </w:pPr>
    </w:p>
    <w:p w:rsidR="00A41BBF" w:rsidRDefault="00A41BBF" w:rsidP="00A41BBF">
      <w:pPr>
        <w:jc w:val="center"/>
        <w:rPr>
          <w:szCs w:val="28"/>
        </w:rPr>
      </w:pPr>
    </w:p>
    <w:p w:rsidR="00721F6D" w:rsidRDefault="00721F6D" w:rsidP="00A41BBF">
      <w:pPr>
        <w:jc w:val="center"/>
        <w:rPr>
          <w:szCs w:val="28"/>
        </w:rPr>
      </w:pPr>
    </w:p>
    <w:p w:rsidR="00721F6D" w:rsidRDefault="00721F6D" w:rsidP="00A41BBF">
      <w:pPr>
        <w:jc w:val="center"/>
        <w:rPr>
          <w:szCs w:val="28"/>
        </w:rPr>
      </w:pPr>
    </w:p>
    <w:p w:rsidR="00721F6D" w:rsidRDefault="00721F6D" w:rsidP="00A41BBF">
      <w:pPr>
        <w:jc w:val="center"/>
        <w:rPr>
          <w:szCs w:val="28"/>
        </w:rPr>
      </w:pPr>
    </w:p>
    <w:p w:rsidR="00721F6D" w:rsidRDefault="00721F6D" w:rsidP="00A41BBF">
      <w:pPr>
        <w:jc w:val="center"/>
        <w:rPr>
          <w:szCs w:val="28"/>
        </w:rPr>
      </w:pPr>
    </w:p>
    <w:p w:rsidR="00721F6D" w:rsidRDefault="00721F6D" w:rsidP="00A41BBF">
      <w:pPr>
        <w:jc w:val="center"/>
        <w:rPr>
          <w:szCs w:val="28"/>
        </w:rPr>
      </w:pPr>
    </w:p>
    <w:p w:rsidR="00721F6D" w:rsidRDefault="00721F6D" w:rsidP="00A41BBF">
      <w:pPr>
        <w:jc w:val="center"/>
        <w:rPr>
          <w:szCs w:val="28"/>
        </w:rPr>
      </w:pPr>
    </w:p>
    <w:p w:rsidR="00721F6D" w:rsidRDefault="00721F6D" w:rsidP="00A41BBF">
      <w:pPr>
        <w:jc w:val="center"/>
        <w:rPr>
          <w:szCs w:val="28"/>
        </w:rPr>
      </w:pPr>
    </w:p>
    <w:p w:rsidR="00721F6D" w:rsidRDefault="00721F6D" w:rsidP="00A41BBF">
      <w:pPr>
        <w:jc w:val="center"/>
        <w:rPr>
          <w:szCs w:val="28"/>
        </w:rPr>
      </w:pPr>
    </w:p>
    <w:p w:rsidR="00721F6D" w:rsidRDefault="00721F6D" w:rsidP="00A41BBF">
      <w:pPr>
        <w:jc w:val="center"/>
        <w:rPr>
          <w:szCs w:val="28"/>
        </w:rPr>
      </w:pPr>
    </w:p>
    <w:p w:rsidR="00721F6D" w:rsidRDefault="00721F6D" w:rsidP="00A41BBF">
      <w:pPr>
        <w:jc w:val="center"/>
        <w:rPr>
          <w:szCs w:val="28"/>
        </w:rPr>
      </w:pPr>
    </w:p>
    <w:p w:rsidR="00721F6D" w:rsidRDefault="00721F6D" w:rsidP="00A41BBF">
      <w:pPr>
        <w:jc w:val="center"/>
        <w:rPr>
          <w:szCs w:val="28"/>
        </w:rPr>
      </w:pPr>
    </w:p>
    <w:p w:rsidR="00721F6D" w:rsidRDefault="00721F6D" w:rsidP="00A41BBF">
      <w:pPr>
        <w:jc w:val="center"/>
        <w:rPr>
          <w:szCs w:val="28"/>
        </w:rPr>
      </w:pPr>
    </w:p>
    <w:p w:rsidR="00721F6D" w:rsidRPr="00A34D0B" w:rsidRDefault="00721F6D" w:rsidP="00A41BBF">
      <w:pPr>
        <w:jc w:val="center"/>
        <w:rPr>
          <w:szCs w:val="28"/>
        </w:rPr>
      </w:pPr>
    </w:p>
    <w:p w:rsidR="00A41BBF" w:rsidRPr="00A34D0B" w:rsidRDefault="00721F6D" w:rsidP="00A41BBF">
      <w:pPr>
        <w:jc w:val="center"/>
        <w:rPr>
          <w:szCs w:val="28"/>
        </w:rPr>
      </w:pPr>
      <w:r>
        <w:rPr>
          <w:szCs w:val="28"/>
        </w:rPr>
        <w:t>Ставрополь, 2022</w:t>
      </w:r>
    </w:p>
    <w:p w:rsidR="00A41BBF" w:rsidRDefault="00A41BBF" w:rsidP="00A41BBF">
      <w:pPr>
        <w:jc w:val="center"/>
        <w:rPr>
          <w:sz w:val="24"/>
        </w:rPr>
      </w:pPr>
      <w:r w:rsidRPr="00A34D0B">
        <w:rPr>
          <w:sz w:val="24"/>
        </w:rPr>
        <w:br w:type="page"/>
      </w: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СОДЕРЖАНИЕ:</w:t>
      </w: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222"/>
        <w:gridCol w:w="674"/>
      </w:tblGrid>
      <w:tr w:rsidR="007221D2" w:rsidTr="001C74C0">
        <w:tc>
          <w:tcPr>
            <w:tcW w:w="675" w:type="dxa"/>
          </w:tcPr>
          <w:p w:rsidR="007221D2" w:rsidRDefault="007221D2" w:rsidP="00A41BBF">
            <w:pPr>
              <w:tabs>
                <w:tab w:val="left" w:pos="3453"/>
              </w:tabs>
              <w:rPr>
                <w:sz w:val="32"/>
                <w:szCs w:val="32"/>
              </w:rPr>
            </w:pPr>
          </w:p>
        </w:tc>
        <w:tc>
          <w:tcPr>
            <w:tcW w:w="8222" w:type="dxa"/>
          </w:tcPr>
          <w:p w:rsidR="007221D2" w:rsidRDefault="000335A9" w:rsidP="00A41BBF">
            <w:pPr>
              <w:tabs>
                <w:tab w:val="left" w:pos="345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Введение</w:t>
            </w:r>
          </w:p>
        </w:tc>
        <w:tc>
          <w:tcPr>
            <w:tcW w:w="674" w:type="dxa"/>
          </w:tcPr>
          <w:p w:rsidR="007221D2" w:rsidRDefault="000335A9" w:rsidP="000335A9">
            <w:pPr>
              <w:tabs>
                <w:tab w:val="left" w:pos="345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7221D2" w:rsidTr="001C74C0">
        <w:tc>
          <w:tcPr>
            <w:tcW w:w="675" w:type="dxa"/>
          </w:tcPr>
          <w:p w:rsidR="007221D2" w:rsidRPr="000335A9" w:rsidRDefault="000335A9" w:rsidP="00A41BBF">
            <w:pPr>
              <w:tabs>
                <w:tab w:val="left" w:pos="3453"/>
              </w:tabs>
              <w:rPr>
                <w:sz w:val="32"/>
                <w:szCs w:val="32"/>
              </w:rPr>
            </w:pPr>
            <w:r w:rsidRPr="000335A9">
              <w:rPr>
                <w:sz w:val="32"/>
                <w:szCs w:val="32"/>
              </w:rPr>
              <w:t>1</w:t>
            </w:r>
          </w:p>
        </w:tc>
        <w:tc>
          <w:tcPr>
            <w:tcW w:w="8222" w:type="dxa"/>
          </w:tcPr>
          <w:p w:rsidR="007221D2" w:rsidRPr="000335A9" w:rsidRDefault="000335A9" w:rsidP="000335A9">
            <w:pPr>
              <w:tabs>
                <w:tab w:val="left" w:pos="3227"/>
              </w:tabs>
              <w:rPr>
                <w:rFonts w:eastAsia="Times New Roman"/>
                <w:bCs/>
                <w:noProof/>
                <w:sz w:val="32"/>
                <w:szCs w:val="28"/>
                <w:lang w:eastAsia="ru-RU"/>
              </w:rPr>
            </w:pPr>
            <w:r w:rsidRPr="000335A9">
              <w:rPr>
                <w:rFonts w:eastAsia="Times New Roman"/>
                <w:bCs/>
                <w:noProof/>
                <w:sz w:val="32"/>
                <w:szCs w:val="28"/>
                <w:lang w:eastAsia="ru-RU"/>
              </w:rPr>
              <w:t>Требования к выполнению реферата</w:t>
            </w:r>
          </w:p>
        </w:tc>
        <w:tc>
          <w:tcPr>
            <w:tcW w:w="674" w:type="dxa"/>
          </w:tcPr>
          <w:p w:rsidR="007221D2" w:rsidRDefault="000335A9" w:rsidP="000335A9">
            <w:pPr>
              <w:tabs>
                <w:tab w:val="left" w:pos="345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7221D2" w:rsidTr="001C74C0">
        <w:tc>
          <w:tcPr>
            <w:tcW w:w="675" w:type="dxa"/>
          </w:tcPr>
          <w:p w:rsidR="007221D2" w:rsidRPr="000335A9" w:rsidRDefault="000335A9" w:rsidP="00A41BBF">
            <w:pPr>
              <w:tabs>
                <w:tab w:val="left" w:pos="3453"/>
              </w:tabs>
              <w:rPr>
                <w:sz w:val="32"/>
                <w:szCs w:val="32"/>
              </w:rPr>
            </w:pPr>
            <w:r w:rsidRPr="000335A9"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  <w:t>1.1</w:t>
            </w:r>
          </w:p>
        </w:tc>
        <w:tc>
          <w:tcPr>
            <w:tcW w:w="8222" w:type="dxa"/>
          </w:tcPr>
          <w:p w:rsidR="007221D2" w:rsidRPr="000335A9" w:rsidRDefault="000335A9" w:rsidP="000335A9">
            <w:pPr>
              <w:keepNext/>
              <w:keepLines/>
              <w:tabs>
                <w:tab w:val="left" w:pos="8789"/>
              </w:tabs>
              <w:suppressAutoHyphens/>
              <w:spacing w:before="120" w:after="120"/>
              <w:ind w:right="-1"/>
              <w:contextualSpacing/>
              <w:outlineLvl w:val="1"/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</w:pPr>
            <w:r w:rsidRPr="000335A9"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  <w:t>Структура реферата.</w:t>
            </w:r>
          </w:p>
        </w:tc>
        <w:tc>
          <w:tcPr>
            <w:tcW w:w="674" w:type="dxa"/>
          </w:tcPr>
          <w:p w:rsidR="007221D2" w:rsidRDefault="000335A9" w:rsidP="000335A9">
            <w:pPr>
              <w:tabs>
                <w:tab w:val="left" w:pos="345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7221D2" w:rsidTr="001C74C0">
        <w:tc>
          <w:tcPr>
            <w:tcW w:w="675" w:type="dxa"/>
          </w:tcPr>
          <w:p w:rsidR="007221D2" w:rsidRPr="000335A9" w:rsidRDefault="000335A9" w:rsidP="00A41BBF">
            <w:pPr>
              <w:tabs>
                <w:tab w:val="left" w:pos="3453"/>
              </w:tabs>
              <w:rPr>
                <w:sz w:val="32"/>
                <w:szCs w:val="32"/>
              </w:rPr>
            </w:pPr>
            <w:r w:rsidRPr="000335A9"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  <w:t>1.2</w:t>
            </w:r>
          </w:p>
        </w:tc>
        <w:tc>
          <w:tcPr>
            <w:tcW w:w="8222" w:type="dxa"/>
          </w:tcPr>
          <w:p w:rsidR="007221D2" w:rsidRPr="000335A9" w:rsidRDefault="000335A9" w:rsidP="000335A9">
            <w:pPr>
              <w:keepNext/>
              <w:keepLines/>
              <w:suppressAutoHyphens/>
              <w:spacing w:before="120" w:after="120"/>
              <w:ind w:right="-1"/>
              <w:contextualSpacing/>
              <w:outlineLvl w:val="1"/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</w:pPr>
            <w:r w:rsidRPr="000335A9"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  <w:t>Пояснения по разделам реферата</w:t>
            </w:r>
          </w:p>
        </w:tc>
        <w:tc>
          <w:tcPr>
            <w:tcW w:w="674" w:type="dxa"/>
          </w:tcPr>
          <w:p w:rsidR="007221D2" w:rsidRDefault="000335A9" w:rsidP="000335A9">
            <w:pPr>
              <w:tabs>
                <w:tab w:val="left" w:pos="345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7221D2" w:rsidTr="001C74C0">
        <w:tc>
          <w:tcPr>
            <w:tcW w:w="675" w:type="dxa"/>
          </w:tcPr>
          <w:p w:rsidR="007221D2" w:rsidRPr="000335A9" w:rsidRDefault="000335A9" w:rsidP="00A41BBF">
            <w:pPr>
              <w:tabs>
                <w:tab w:val="left" w:pos="3453"/>
              </w:tabs>
              <w:rPr>
                <w:sz w:val="32"/>
                <w:szCs w:val="32"/>
              </w:rPr>
            </w:pPr>
            <w:r w:rsidRPr="000335A9">
              <w:rPr>
                <w:rFonts w:eastAsia="Times New Roman"/>
                <w:bCs/>
                <w:noProof/>
                <w:sz w:val="32"/>
                <w:szCs w:val="28"/>
                <w:lang w:eastAsia="ru-RU"/>
              </w:rPr>
              <w:t>1.3</w:t>
            </w:r>
          </w:p>
        </w:tc>
        <w:tc>
          <w:tcPr>
            <w:tcW w:w="8222" w:type="dxa"/>
          </w:tcPr>
          <w:p w:rsidR="007221D2" w:rsidRPr="000335A9" w:rsidRDefault="000335A9" w:rsidP="00A41BBF">
            <w:pPr>
              <w:tabs>
                <w:tab w:val="left" w:pos="3453"/>
              </w:tabs>
              <w:rPr>
                <w:sz w:val="32"/>
                <w:szCs w:val="32"/>
              </w:rPr>
            </w:pPr>
            <w:r w:rsidRPr="000335A9">
              <w:rPr>
                <w:rFonts w:eastAsia="Times New Roman"/>
                <w:bCs/>
                <w:noProof/>
                <w:sz w:val="32"/>
                <w:szCs w:val="28"/>
                <w:lang w:eastAsia="ru-RU"/>
              </w:rPr>
              <w:t>Подготовка доклада</w:t>
            </w:r>
          </w:p>
        </w:tc>
        <w:tc>
          <w:tcPr>
            <w:tcW w:w="674" w:type="dxa"/>
          </w:tcPr>
          <w:p w:rsidR="007221D2" w:rsidRDefault="000335A9" w:rsidP="000335A9">
            <w:pPr>
              <w:tabs>
                <w:tab w:val="left" w:pos="345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7221D2" w:rsidTr="001C74C0">
        <w:tc>
          <w:tcPr>
            <w:tcW w:w="675" w:type="dxa"/>
          </w:tcPr>
          <w:p w:rsidR="007221D2" w:rsidRPr="000335A9" w:rsidRDefault="000335A9" w:rsidP="00A41BBF">
            <w:pPr>
              <w:tabs>
                <w:tab w:val="left" w:pos="3453"/>
              </w:tabs>
              <w:rPr>
                <w:sz w:val="32"/>
                <w:szCs w:val="32"/>
              </w:rPr>
            </w:pPr>
            <w:r w:rsidRPr="000335A9"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  <w:t>2</w:t>
            </w:r>
          </w:p>
        </w:tc>
        <w:tc>
          <w:tcPr>
            <w:tcW w:w="8222" w:type="dxa"/>
          </w:tcPr>
          <w:p w:rsidR="007221D2" w:rsidRPr="000335A9" w:rsidRDefault="000335A9" w:rsidP="000335A9">
            <w:pPr>
              <w:keepNext/>
              <w:keepLines/>
              <w:suppressAutoHyphens/>
              <w:spacing w:before="120" w:after="120"/>
              <w:ind w:right="-1"/>
              <w:contextualSpacing/>
              <w:outlineLvl w:val="1"/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</w:pPr>
            <w:r w:rsidRPr="000335A9"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  <w:t>Критерии оценивания реферата</w:t>
            </w:r>
          </w:p>
        </w:tc>
        <w:tc>
          <w:tcPr>
            <w:tcW w:w="674" w:type="dxa"/>
          </w:tcPr>
          <w:p w:rsidR="007221D2" w:rsidRDefault="000335A9" w:rsidP="000335A9">
            <w:pPr>
              <w:tabs>
                <w:tab w:val="left" w:pos="345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7221D2" w:rsidTr="001C74C0">
        <w:tc>
          <w:tcPr>
            <w:tcW w:w="675" w:type="dxa"/>
          </w:tcPr>
          <w:p w:rsidR="007221D2" w:rsidRPr="000335A9" w:rsidRDefault="000335A9" w:rsidP="00A41BBF">
            <w:pPr>
              <w:tabs>
                <w:tab w:val="left" w:pos="3453"/>
              </w:tabs>
              <w:rPr>
                <w:sz w:val="32"/>
                <w:szCs w:val="32"/>
              </w:rPr>
            </w:pPr>
            <w:r w:rsidRPr="000335A9"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  <w:t>2.1</w:t>
            </w:r>
          </w:p>
        </w:tc>
        <w:tc>
          <w:tcPr>
            <w:tcW w:w="8222" w:type="dxa"/>
          </w:tcPr>
          <w:p w:rsidR="007221D2" w:rsidRPr="000335A9" w:rsidRDefault="000335A9" w:rsidP="000335A9">
            <w:pPr>
              <w:keepNext/>
              <w:keepLines/>
              <w:suppressAutoHyphens/>
              <w:spacing w:before="120" w:after="120"/>
              <w:ind w:right="-1"/>
              <w:contextualSpacing/>
              <w:outlineLvl w:val="1"/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</w:pPr>
            <w:r w:rsidRPr="000335A9"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  <w:t xml:space="preserve">Критерии и показатели, используемые при оценивании учебного реферата </w:t>
            </w:r>
          </w:p>
        </w:tc>
        <w:tc>
          <w:tcPr>
            <w:tcW w:w="674" w:type="dxa"/>
          </w:tcPr>
          <w:p w:rsidR="007221D2" w:rsidRDefault="000335A9" w:rsidP="000335A9">
            <w:pPr>
              <w:tabs>
                <w:tab w:val="left" w:pos="345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7221D2" w:rsidTr="001C74C0">
        <w:tc>
          <w:tcPr>
            <w:tcW w:w="675" w:type="dxa"/>
          </w:tcPr>
          <w:p w:rsidR="007221D2" w:rsidRPr="000335A9" w:rsidRDefault="000335A9" w:rsidP="00A41BBF">
            <w:pPr>
              <w:tabs>
                <w:tab w:val="left" w:pos="3453"/>
              </w:tabs>
              <w:rPr>
                <w:sz w:val="32"/>
                <w:szCs w:val="32"/>
              </w:rPr>
            </w:pPr>
            <w:r w:rsidRPr="000335A9"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  <w:t>2.2</w:t>
            </w:r>
          </w:p>
        </w:tc>
        <w:tc>
          <w:tcPr>
            <w:tcW w:w="8222" w:type="dxa"/>
          </w:tcPr>
          <w:p w:rsidR="007221D2" w:rsidRPr="000335A9" w:rsidRDefault="000335A9" w:rsidP="000335A9">
            <w:pPr>
              <w:keepNext/>
              <w:keepLines/>
              <w:suppressAutoHyphens/>
              <w:spacing w:before="120" w:after="120"/>
              <w:ind w:right="-1"/>
              <w:contextualSpacing/>
              <w:outlineLvl w:val="1"/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</w:pPr>
            <w:r w:rsidRPr="000335A9"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  <w:t>Оценивание реферата</w:t>
            </w:r>
          </w:p>
        </w:tc>
        <w:tc>
          <w:tcPr>
            <w:tcW w:w="674" w:type="dxa"/>
          </w:tcPr>
          <w:p w:rsidR="007221D2" w:rsidRDefault="000335A9" w:rsidP="000335A9">
            <w:pPr>
              <w:tabs>
                <w:tab w:val="left" w:pos="345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0335A9" w:rsidTr="001C74C0">
        <w:tc>
          <w:tcPr>
            <w:tcW w:w="675" w:type="dxa"/>
          </w:tcPr>
          <w:p w:rsidR="000335A9" w:rsidRPr="000335A9" w:rsidRDefault="000335A9" w:rsidP="00A41BBF">
            <w:pPr>
              <w:tabs>
                <w:tab w:val="left" w:pos="3453"/>
              </w:tabs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</w:pPr>
          </w:p>
        </w:tc>
        <w:tc>
          <w:tcPr>
            <w:tcW w:w="8222" w:type="dxa"/>
          </w:tcPr>
          <w:p w:rsidR="000335A9" w:rsidRPr="000335A9" w:rsidRDefault="000335A9" w:rsidP="000335A9">
            <w:pPr>
              <w:keepNext/>
              <w:keepLines/>
              <w:suppressAutoHyphens/>
              <w:spacing w:before="120" w:after="120"/>
              <w:ind w:right="-1"/>
              <w:contextualSpacing/>
              <w:outlineLvl w:val="1"/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</w:pPr>
            <w:r w:rsidRPr="000335A9"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  <w:t>Приложение 1</w:t>
            </w:r>
          </w:p>
        </w:tc>
        <w:tc>
          <w:tcPr>
            <w:tcW w:w="674" w:type="dxa"/>
          </w:tcPr>
          <w:p w:rsidR="000335A9" w:rsidRDefault="000335A9" w:rsidP="000335A9">
            <w:pPr>
              <w:tabs>
                <w:tab w:val="left" w:pos="345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0335A9" w:rsidTr="001C74C0">
        <w:tc>
          <w:tcPr>
            <w:tcW w:w="675" w:type="dxa"/>
          </w:tcPr>
          <w:p w:rsidR="000335A9" w:rsidRPr="000335A9" w:rsidRDefault="000335A9" w:rsidP="00A41BBF">
            <w:pPr>
              <w:tabs>
                <w:tab w:val="left" w:pos="3453"/>
              </w:tabs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</w:pPr>
          </w:p>
        </w:tc>
        <w:tc>
          <w:tcPr>
            <w:tcW w:w="8222" w:type="dxa"/>
          </w:tcPr>
          <w:p w:rsidR="000335A9" w:rsidRPr="000335A9" w:rsidRDefault="000335A9" w:rsidP="000335A9">
            <w:pPr>
              <w:keepNext/>
              <w:keepLines/>
              <w:suppressAutoHyphens/>
              <w:spacing w:before="120" w:after="120"/>
              <w:ind w:right="-1"/>
              <w:contextualSpacing/>
              <w:outlineLvl w:val="1"/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</w:pPr>
            <w:r w:rsidRPr="000335A9"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  <w:t>Приложение 1</w:t>
            </w:r>
          </w:p>
        </w:tc>
        <w:tc>
          <w:tcPr>
            <w:tcW w:w="674" w:type="dxa"/>
          </w:tcPr>
          <w:p w:rsidR="000335A9" w:rsidRDefault="000335A9" w:rsidP="000335A9">
            <w:pPr>
              <w:tabs>
                <w:tab w:val="left" w:pos="345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0335A9" w:rsidTr="001C74C0">
        <w:tc>
          <w:tcPr>
            <w:tcW w:w="675" w:type="dxa"/>
          </w:tcPr>
          <w:p w:rsidR="000335A9" w:rsidRPr="000335A9" w:rsidRDefault="000335A9" w:rsidP="00A41BBF">
            <w:pPr>
              <w:tabs>
                <w:tab w:val="left" w:pos="3453"/>
              </w:tabs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</w:pPr>
          </w:p>
        </w:tc>
        <w:tc>
          <w:tcPr>
            <w:tcW w:w="8222" w:type="dxa"/>
          </w:tcPr>
          <w:p w:rsidR="000335A9" w:rsidRPr="000335A9" w:rsidRDefault="000335A9" w:rsidP="000335A9">
            <w:pPr>
              <w:keepNext/>
              <w:keepLines/>
              <w:suppressAutoHyphens/>
              <w:spacing w:before="120" w:after="120"/>
              <w:ind w:right="-1"/>
              <w:contextualSpacing/>
              <w:outlineLvl w:val="1"/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</w:pPr>
            <w:r w:rsidRPr="000335A9">
              <w:rPr>
                <w:rFonts w:eastAsia="Times New Roman"/>
                <w:bCs/>
                <w:noProof/>
                <w:sz w:val="30"/>
                <w:szCs w:val="26"/>
                <w:lang w:eastAsia="ru-RU"/>
              </w:rPr>
              <w:t>Список использованной литературы</w:t>
            </w:r>
          </w:p>
        </w:tc>
        <w:tc>
          <w:tcPr>
            <w:tcW w:w="674" w:type="dxa"/>
          </w:tcPr>
          <w:p w:rsidR="000335A9" w:rsidRDefault="000335A9" w:rsidP="000335A9">
            <w:pPr>
              <w:tabs>
                <w:tab w:val="left" w:pos="345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</w:tbl>
    <w:p w:rsidR="00A41BBF" w:rsidRPr="00A41BBF" w:rsidRDefault="00A41BBF" w:rsidP="00A41BBF">
      <w:pPr>
        <w:tabs>
          <w:tab w:val="left" w:pos="3453"/>
        </w:tabs>
        <w:rPr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A41BBF" w:rsidP="00A41BBF">
      <w:pPr>
        <w:tabs>
          <w:tab w:val="left" w:pos="3453"/>
        </w:tabs>
        <w:jc w:val="center"/>
        <w:rPr>
          <w:b/>
          <w:sz w:val="32"/>
          <w:szCs w:val="32"/>
        </w:rPr>
      </w:pPr>
    </w:p>
    <w:p w:rsidR="00A41BBF" w:rsidRDefault="007221D2" w:rsidP="00A41BBF">
      <w:pPr>
        <w:keepNext/>
        <w:keepLines/>
        <w:suppressAutoHyphens/>
        <w:spacing w:before="120" w:after="120"/>
        <w:ind w:right="-1"/>
        <w:contextualSpacing/>
        <w:jc w:val="center"/>
        <w:outlineLvl w:val="1"/>
        <w:rPr>
          <w:rFonts w:eastAsia="Times New Roman"/>
          <w:b/>
          <w:bCs/>
          <w:noProof/>
          <w:sz w:val="32"/>
          <w:szCs w:val="32"/>
          <w:lang w:eastAsia="ru-RU"/>
        </w:rPr>
      </w:pPr>
      <w:r>
        <w:rPr>
          <w:rFonts w:eastAsia="Times New Roman"/>
          <w:b/>
          <w:bCs/>
          <w:noProof/>
          <w:sz w:val="32"/>
          <w:szCs w:val="32"/>
          <w:lang w:eastAsia="ru-RU"/>
        </w:rPr>
        <w:lastRenderedPageBreak/>
        <w:t>Введение</w:t>
      </w:r>
    </w:p>
    <w:p w:rsidR="007221D2" w:rsidRPr="00D11490" w:rsidRDefault="007221D2" w:rsidP="00A41BBF">
      <w:pPr>
        <w:keepNext/>
        <w:keepLines/>
        <w:suppressAutoHyphens/>
        <w:spacing w:before="120" w:after="120"/>
        <w:ind w:right="-1"/>
        <w:contextualSpacing/>
        <w:jc w:val="center"/>
        <w:outlineLvl w:val="1"/>
        <w:rPr>
          <w:rFonts w:eastAsia="Times New Roman"/>
          <w:b/>
          <w:bCs/>
          <w:noProof/>
          <w:sz w:val="32"/>
          <w:szCs w:val="32"/>
          <w:lang w:eastAsia="ru-RU"/>
        </w:rPr>
      </w:pPr>
    </w:p>
    <w:p w:rsidR="00A41BBF" w:rsidRPr="007221D2" w:rsidRDefault="007221D2" w:rsidP="007221D2">
      <w:pPr>
        <w:ind w:firstLine="709"/>
        <w:jc w:val="both"/>
        <w:rPr>
          <w:rFonts w:eastAsia="Times New Roman"/>
          <w:b/>
          <w:bCs/>
          <w:noProof/>
          <w:sz w:val="32"/>
          <w:szCs w:val="28"/>
          <w:lang w:eastAsia="ru-RU"/>
        </w:rPr>
      </w:pPr>
      <w:r w:rsidRPr="003639E5">
        <w:t>В ходе изучения дисциплины студентам предлагается написать реферат по одной из предложенных тем по выбору студента. Темы рефератов и требования к ним приведены в «Методических указаниях по написанию рефератов». Часть вопросов по темам дисциплины выносится на самостоятельное изучение.</w:t>
      </w:r>
    </w:p>
    <w:p w:rsidR="00A41BBF" w:rsidRPr="00A67CE1" w:rsidRDefault="00A41BBF" w:rsidP="00A41BBF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Целью написания реферата является научить студентов проводить подбор необходимой литературы и работать с ней, анализировать материал, извлекать из литературных источников основные сведения по теме реферата, в сжатом виде объединять их, с тем, чтобы раскрыть тему.</w:t>
      </w:r>
    </w:p>
    <w:p w:rsidR="00A41BBF" w:rsidRPr="00A67CE1" w:rsidRDefault="00A41BBF" w:rsidP="00A41BBF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Реферат – краткая запись идей, содержащихся в одном или нескольких источниках, которая требует умения сопоставлять и анализировать различные точки зрения. Реферат – одна из форм интерпретации исходного текста или нескольких источников. Поэтому реферат, в отличие от конспекта, является новым, авторским текстом. Новизна в данном случае подразумевает новое изложение, систематизацию материала, особую авторскую позицию при сопоставлении различных точек зрения.</w:t>
      </w:r>
    </w:p>
    <w:p w:rsidR="00A41BBF" w:rsidRPr="00A67CE1" w:rsidRDefault="00A41BBF" w:rsidP="00A41BBF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Реферирование предполагает изложение какого-либо вопроса на основе классификации, обобщения, анализа и синтеза одного или нескольких источников.</w:t>
      </w:r>
    </w:p>
    <w:p w:rsidR="00A41BBF" w:rsidRPr="00A67CE1" w:rsidRDefault="00A41BBF" w:rsidP="00A41BBF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Специфика реферата (по сравнению с курсовой работой):</w:t>
      </w:r>
    </w:p>
    <w:p w:rsidR="00A41BBF" w:rsidRPr="00A67CE1" w:rsidRDefault="00A41BBF" w:rsidP="00A41BBF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 xml:space="preserve">- </w:t>
      </w:r>
      <w:r w:rsidRPr="00A67CE1">
        <w:rPr>
          <w:rFonts w:eastAsia="Times New Roman"/>
          <w:noProof/>
          <w:szCs w:val="24"/>
          <w:lang w:eastAsia="ru-RU"/>
        </w:rPr>
        <w:t>не содержит развернутых доказательств, сравнений, рассуждений, оценок,</w:t>
      </w:r>
    </w:p>
    <w:p w:rsidR="00A41BBF" w:rsidRPr="00A67CE1" w:rsidRDefault="00A41BBF" w:rsidP="00A41BBF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 xml:space="preserve">- </w:t>
      </w:r>
      <w:r w:rsidRPr="00A67CE1">
        <w:rPr>
          <w:rFonts w:eastAsia="Times New Roman"/>
          <w:noProof/>
          <w:szCs w:val="24"/>
          <w:lang w:eastAsia="ru-RU"/>
        </w:rPr>
        <w:t>дает ответ на вопрос, что нового, существенного содержится в тексте.</w:t>
      </w:r>
    </w:p>
    <w:p w:rsidR="007221D2" w:rsidRDefault="007221D2" w:rsidP="007221D2">
      <w:pPr>
        <w:keepNext/>
        <w:keepLines/>
        <w:suppressAutoHyphens/>
        <w:spacing w:before="120" w:after="120"/>
        <w:ind w:right="-1"/>
        <w:contextualSpacing/>
        <w:jc w:val="center"/>
        <w:outlineLvl w:val="1"/>
        <w:rPr>
          <w:rFonts w:eastAsia="Times New Roman"/>
          <w:b/>
          <w:bCs/>
          <w:noProof/>
          <w:sz w:val="30"/>
          <w:szCs w:val="26"/>
          <w:lang w:eastAsia="ru-RU"/>
        </w:rPr>
      </w:pPr>
      <w:bookmarkStart w:id="0" w:name="_Toc354661857"/>
      <w:r w:rsidRPr="00A67CE1">
        <w:rPr>
          <w:rFonts w:eastAsia="Times New Roman"/>
          <w:b/>
          <w:bCs/>
          <w:noProof/>
          <w:sz w:val="30"/>
          <w:szCs w:val="26"/>
          <w:lang w:eastAsia="ru-RU"/>
        </w:rPr>
        <w:t>Виды рефератов</w:t>
      </w:r>
    </w:p>
    <w:p w:rsidR="007221D2" w:rsidRPr="00A67CE1" w:rsidRDefault="007221D2" w:rsidP="007221D2">
      <w:pPr>
        <w:keepNext/>
        <w:keepLines/>
        <w:suppressAutoHyphens/>
        <w:spacing w:before="120" w:after="120"/>
        <w:ind w:left="709" w:right="709"/>
        <w:contextualSpacing/>
        <w:jc w:val="center"/>
        <w:outlineLvl w:val="1"/>
        <w:rPr>
          <w:rFonts w:eastAsia="Times New Roman"/>
          <w:b/>
          <w:bCs/>
          <w:noProof/>
          <w:sz w:val="30"/>
          <w:szCs w:val="2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9"/>
        <w:gridCol w:w="5222"/>
      </w:tblGrid>
      <w:tr w:rsidR="007221D2" w:rsidRPr="00A67CE1" w:rsidTr="00090C21">
        <w:tc>
          <w:tcPr>
            <w:tcW w:w="2272" w:type="pct"/>
            <w:vMerge w:val="restart"/>
            <w:vAlign w:val="center"/>
          </w:tcPr>
          <w:p w:rsidR="007221D2" w:rsidRPr="00A67CE1" w:rsidRDefault="007221D2" w:rsidP="00090C21">
            <w:pPr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По полноте изложения</w:t>
            </w:r>
          </w:p>
        </w:tc>
        <w:tc>
          <w:tcPr>
            <w:tcW w:w="2728" w:type="pct"/>
            <w:vAlign w:val="center"/>
          </w:tcPr>
          <w:p w:rsidR="007221D2" w:rsidRPr="00A67CE1" w:rsidRDefault="007221D2" w:rsidP="00090C21">
            <w:pPr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Информативные (рефераты-конспекты).</w:t>
            </w:r>
          </w:p>
        </w:tc>
      </w:tr>
      <w:tr w:rsidR="007221D2" w:rsidRPr="00A67CE1" w:rsidTr="00090C21">
        <w:tc>
          <w:tcPr>
            <w:tcW w:w="2272" w:type="pct"/>
            <w:vMerge/>
            <w:vAlign w:val="center"/>
          </w:tcPr>
          <w:p w:rsidR="007221D2" w:rsidRPr="00A67CE1" w:rsidRDefault="007221D2" w:rsidP="00090C21">
            <w:pPr>
              <w:rPr>
                <w:rFonts w:eastAsia="Times New Roman"/>
                <w:noProof/>
                <w:szCs w:val="24"/>
                <w:lang w:eastAsia="ru-RU"/>
              </w:rPr>
            </w:pPr>
          </w:p>
        </w:tc>
        <w:tc>
          <w:tcPr>
            <w:tcW w:w="2728" w:type="pct"/>
            <w:vAlign w:val="center"/>
          </w:tcPr>
          <w:p w:rsidR="007221D2" w:rsidRPr="00A67CE1" w:rsidRDefault="007221D2" w:rsidP="00090C21">
            <w:pPr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Индикативные (рефераты-резюме).</w:t>
            </w:r>
          </w:p>
        </w:tc>
      </w:tr>
      <w:tr w:rsidR="007221D2" w:rsidRPr="00A67CE1" w:rsidTr="00090C21">
        <w:tc>
          <w:tcPr>
            <w:tcW w:w="2272" w:type="pct"/>
            <w:vMerge w:val="restart"/>
            <w:vAlign w:val="center"/>
          </w:tcPr>
          <w:p w:rsidR="007221D2" w:rsidRPr="00A67CE1" w:rsidRDefault="007221D2" w:rsidP="00090C21">
            <w:pPr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По количеству реферируемых источников</w:t>
            </w:r>
          </w:p>
        </w:tc>
        <w:tc>
          <w:tcPr>
            <w:tcW w:w="2728" w:type="pct"/>
            <w:vAlign w:val="center"/>
          </w:tcPr>
          <w:p w:rsidR="007221D2" w:rsidRPr="00A67CE1" w:rsidRDefault="007221D2" w:rsidP="00090C21">
            <w:pPr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Монографические.</w:t>
            </w:r>
          </w:p>
        </w:tc>
      </w:tr>
      <w:tr w:rsidR="007221D2" w:rsidRPr="00A67CE1" w:rsidTr="00090C21">
        <w:tc>
          <w:tcPr>
            <w:tcW w:w="2272" w:type="pct"/>
            <w:vMerge/>
            <w:vAlign w:val="center"/>
          </w:tcPr>
          <w:p w:rsidR="007221D2" w:rsidRPr="00A67CE1" w:rsidRDefault="007221D2" w:rsidP="00090C21">
            <w:pPr>
              <w:rPr>
                <w:rFonts w:eastAsia="Times New Roman"/>
                <w:noProof/>
                <w:szCs w:val="24"/>
                <w:lang w:eastAsia="ru-RU"/>
              </w:rPr>
            </w:pPr>
          </w:p>
        </w:tc>
        <w:tc>
          <w:tcPr>
            <w:tcW w:w="2728" w:type="pct"/>
            <w:vAlign w:val="center"/>
          </w:tcPr>
          <w:p w:rsidR="007221D2" w:rsidRPr="00A67CE1" w:rsidRDefault="007221D2" w:rsidP="00090C21">
            <w:pPr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Обзорные.</w:t>
            </w:r>
          </w:p>
        </w:tc>
      </w:tr>
    </w:tbl>
    <w:p w:rsidR="007221D2" w:rsidRDefault="007221D2" w:rsidP="007221D2">
      <w:pPr>
        <w:rPr>
          <w:rFonts w:eastAsia="Times New Roman"/>
          <w:noProof/>
          <w:szCs w:val="24"/>
          <w:lang w:eastAsia="ru-RU"/>
        </w:rPr>
      </w:pPr>
    </w:p>
    <w:p w:rsidR="000335A9" w:rsidRDefault="000335A9" w:rsidP="007221D2">
      <w:pPr>
        <w:rPr>
          <w:rFonts w:eastAsia="Times New Roman"/>
          <w:noProof/>
          <w:szCs w:val="24"/>
          <w:lang w:eastAsia="ru-RU"/>
        </w:rPr>
      </w:pPr>
    </w:p>
    <w:p w:rsidR="000335A9" w:rsidRDefault="000335A9" w:rsidP="007221D2">
      <w:pPr>
        <w:rPr>
          <w:rFonts w:eastAsia="Times New Roman"/>
          <w:noProof/>
          <w:szCs w:val="24"/>
          <w:lang w:eastAsia="ru-RU"/>
        </w:rPr>
      </w:pPr>
    </w:p>
    <w:p w:rsidR="000335A9" w:rsidRDefault="000335A9" w:rsidP="007221D2">
      <w:pPr>
        <w:rPr>
          <w:rFonts w:eastAsia="Times New Roman"/>
          <w:noProof/>
          <w:szCs w:val="24"/>
          <w:lang w:eastAsia="ru-RU"/>
        </w:rPr>
      </w:pPr>
    </w:p>
    <w:p w:rsidR="000335A9" w:rsidRDefault="000335A9" w:rsidP="007221D2">
      <w:pPr>
        <w:rPr>
          <w:rFonts w:eastAsia="Times New Roman"/>
          <w:noProof/>
          <w:szCs w:val="24"/>
          <w:lang w:eastAsia="ru-RU"/>
        </w:rPr>
      </w:pPr>
    </w:p>
    <w:p w:rsidR="000335A9" w:rsidRDefault="000335A9" w:rsidP="007221D2">
      <w:pPr>
        <w:rPr>
          <w:rFonts w:eastAsia="Times New Roman"/>
          <w:noProof/>
          <w:szCs w:val="24"/>
          <w:lang w:eastAsia="ru-RU"/>
        </w:rPr>
      </w:pPr>
    </w:p>
    <w:p w:rsidR="000335A9" w:rsidRDefault="000335A9" w:rsidP="007221D2">
      <w:pPr>
        <w:rPr>
          <w:rFonts w:eastAsia="Times New Roman"/>
          <w:noProof/>
          <w:szCs w:val="24"/>
          <w:lang w:eastAsia="ru-RU"/>
        </w:rPr>
      </w:pPr>
    </w:p>
    <w:p w:rsidR="000335A9" w:rsidRDefault="000335A9" w:rsidP="007221D2">
      <w:pPr>
        <w:rPr>
          <w:rFonts w:eastAsia="Times New Roman"/>
          <w:noProof/>
          <w:szCs w:val="24"/>
          <w:lang w:eastAsia="ru-RU"/>
        </w:rPr>
      </w:pPr>
    </w:p>
    <w:p w:rsidR="000335A9" w:rsidRDefault="000335A9" w:rsidP="007221D2">
      <w:pPr>
        <w:rPr>
          <w:rFonts w:eastAsia="Times New Roman"/>
          <w:noProof/>
          <w:szCs w:val="24"/>
          <w:lang w:eastAsia="ru-RU"/>
        </w:rPr>
      </w:pPr>
    </w:p>
    <w:p w:rsidR="000335A9" w:rsidRDefault="000335A9" w:rsidP="007221D2">
      <w:pPr>
        <w:rPr>
          <w:rFonts w:eastAsia="Times New Roman"/>
          <w:noProof/>
          <w:szCs w:val="24"/>
          <w:lang w:eastAsia="ru-RU"/>
        </w:rPr>
      </w:pPr>
    </w:p>
    <w:p w:rsidR="000335A9" w:rsidRDefault="000335A9" w:rsidP="007221D2">
      <w:pPr>
        <w:rPr>
          <w:rFonts w:eastAsia="Times New Roman"/>
          <w:noProof/>
          <w:szCs w:val="24"/>
          <w:lang w:eastAsia="ru-RU"/>
        </w:rPr>
      </w:pPr>
    </w:p>
    <w:p w:rsidR="000335A9" w:rsidRDefault="000335A9" w:rsidP="007221D2">
      <w:pPr>
        <w:rPr>
          <w:rFonts w:eastAsia="Times New Roman"/>
          <w:noProof/>
          <w:szCs w:val="24"/>
          <w:lang w:eastAsia="ru-RU"/>
        </w:rPr>
      </w:pPr>
    </w:p>
    <w:p w:rsidR="000335A9" w:rsidRDefault="000335A9" w:rsidP="007221D2">
      <w:pPr>
        <w:rPr>
          <w:rFonts w:eastAsia="Times New Roman"/>
          <w:noProof/>
          <w:szCs w:val="24"/>
          <w:lang w:eastAsia="ru-RU"/>
        </w:rPr>
      </w:pPr>
    </w:p>
    <w:p w:rsidR="000335A9" w:rsidRDefault="000335A9" w:rsidP="007221D2">
      <w:pPr>
        <w:rPr>
          <w:rFonts w:eastAsia="Times New Roman"/>
          <w:noProof/>
          <w:szCs w:val="24"/>
          <w:lang w:eastAsia="ru-RU"/>
        </w:rPr>
      </w:pPr>
    </w:p>
    <w:p w:rsidR="000335A9" w:rsidRPr="00A67CE1" w:rsidRDefault="000335A9" w:rsidP="007221D2">
      <w:pPr>
        <w:rPr>
          <w:rFonts w:eastAsia="Times New Roman"/>
          <w:noProof/>
          <w:szCs w:val="24"/>
          <w:lang w:eastAsia="ru-RU"/>
        </w:rPr>
      </w:pPr>
    </w:p>
    <w:p w:rsidR="00A41BBF" w:rsidRDefault="00A41BBF" w:rsidP="00A41BBF">
      <w:pPr>
        <w:keepNext/>
        <w:keepLines/>
        <w:suppressAutoHyphens/>
        <w:spacing w:before="120" w:after="120"/>
        <w:ind w:left="709" w:right="709"/>
        <w:contextualSpacing/>
        <w:jc w:val="center"/>
        <w:outlineLvl w:val="1"/>
        <w:rPr>
          <w:rFonts w:eastAsia="Times New Roman"/>
          <w:b/>
          <w:bCs/>
          <w:noProof/>
          <w:sz w:val="30"/>
          <w:szCs w:val="26"/>
          <w:lang w:eastAsia="ru-RU"/>
        </w:rPr>
      </w:pPr>
    </w:p>
    <w:p w:rsidR="007221D2" w:rsidRDefault="007221D2" w:rsidP="007221D2">
      <w:pPr>
        <w:tabs>
          <w:tab w:val="left" w:pos="3227"/>
        </w:tabs>
        <w:jc w:val="center"/>
        <w:rPr>
          <w:rFonts w:eastAsia="Times New Roman"/>
          <w:b/>
          <w:bCs/>
          <w:noProof/>
          <w:sz w:val="32"/>
          <w:szCs w:val="28"/>
          <w:lang w:eastAsia="ru-RU"/>
        </w:rPr>
      </w:pPr>
      <w:bookmarkStart w:id="1" w:name="_Toc354661860"/>
      <w:r>
        <w:rPr>
          <w:rFonts w:eastAsia="Times New Roman"/>
          <w:b/>
          <w:bCs/>
          <w:noProof/>
          <w:sz w:val="32"/>
          <w:szCs w:val="28"/>
          <w:lang w:eastAsia="ru-RU"/>
        </w:rPr>
        <w:t>1</w:t>
      </w:r>
      <w:r w:rsidRPr="00A67CE1">
        <w:rPr>
          <w:rFonts w:eastAsia="Times New Roman"/>
          <w:b/>
          <w:bCs/>
          <w:noProof/>
          <w:sz w:val="32"/>
          <w:szCs w:val="28"/>
          <w:lang w:eastAsia="ru-RU"/>
        </w:rPr>
        <w:t>. Требования к выполнению реферата</w:t>
      </w:r>
      <w:bookmarkEnd w:id="1"/>
    </w:p>
    <w:p w:rsidR="007221D2" w:rsidRPr="00A67CE1" w:rsidRDefault="007221D2" w:rsidP="007221D2">
      <w:pPr>
        <w:tabs>
          <w:tab w:val="left" w:pos="3522"/>
        </w:tabs>
        <w:rPr>
          <w:rFonts w:eastAsia="Times New Roman"/>
          <w:b/>
          <w:bCs/>
          <w:noProof/>
          <w:sz w:val="32"/>
          <w:szCs w:val="28"/>
          <w:lang w:eastAsia="ru-RU"/>
        </w:rPr>
      </w:pPr>
      <w:r>
        <w:rPr>
          <w:rFonts w:eastAsia="Times New Roman"/>
          <w:sz w:val="32"/>
          <w:szCs w:val="28"/>
          <w:lang w:eastAsia="ru-RU"/>
        </w:rPr>
        <w:tab/>
      </w:r>
    </w:p>
    <w:p w:rsidR="007221D2" w:rsidRPr="00A67CE1" w:rsidRDefault="007221D2" w:rsidP="007221D2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Реферат по биологии составляется каждым студентом 1 курса самостоятельно, при консультации преподавателя и является элементом учебно-исследовательской работы студен</w:t>
      </w:r>
      <w:r w:rsidRPr="00A67CE1">
        <w:rPr>
          <w:rFonts w:eastAsia="Times New Roman"/>
          <w:noProof/>
          <w:szCs w:val="24"/>
          <w:lang w:eastAsia="ru-RU"/>
        </w:rPr>
        <w:softHyphen/>
        <w:t>тов (УИРС).</w:t>
      </w:r>
    </w:p>
    <w:p w:rsidR="007221D2" w:rsidRPr="00A67CE1" w:rsidRDefault="007221D2" w:rsidP="007221D2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 xml:space="preserve">Реферат пишется или печатается на одной стороне листа стандартной писчей бумаги. Текст должен быть написан четко. Небрежно оформленные работы возвращаются и не зачитываются. При печати используется шрифт </w:t>
      </w:r>
      <w:r w:rsidRPr="00A67CE1">
        <w:rPr>
          <w:rFonts w:eastAsia="Times New Roman"/>
          <w:noProof/>
          <w:szCs w:val="24"/>
          <w:lang w:val="en-US" w:eastAsia="ru-RU"/>
        </w:rPr>
        <w:t>Times</w:t>
      </w:r>
      <w:r w:rsidRPr="00A67CE1">
        <w:rPr>
          <w:rFonts w:eastAsia="Times New Roman"/>
          <w:noProof/>
          <w:szCs w:val="24"/>
          <w:lang w:eastAsia="ru-RU"/>
        </w:rPr>
        <w:t xml:space="preserve"> </w:t>
      </w:r>
      <w:r w:rsidRPr="00A67CE1">
        <w:rPr>
          <w:rFonts w:eastAsia="Times New Roman"/>
          <w:noProof/>
          <w:szCs w:val="24"/>
          <w:lang w:val="en-US" w:eastAsia="ru-RU"/>
        </w:rPr>
        <w:t>New</w:t>
      </w:r>
      <w:r w:rsidRPr="00A67CE1">
        <w:rPr>
          <w:rFonts w:eastAsia="Times New Roman"/>
          <w:noProof/>
          <w:szCs w:val="24"/>
          <w:lang w:eastAsia="ru-RU"/>
        </w:rPr>
        <w:t xml:space="preserve"> </w:t>
      </w:r>
      <w:r w:rsidRPr="00A67CE1">
        <w:rPr>
          <w:rFonts w:eastAsia="Times New Roman"/>
          <w:noProof/>
          <w:szCs w:val="24"/>
          <w:lang w:val="en-US" w:eastAsia="ru-RU"/>
        </w:rPr>
        <w:t>Roman</w:t>
      </w:r>
      <w:r w:rsidRPr="00A67CE1">
        <w:rPr>
          <w:rFonts w:eastAsia="Times New Roman"/>
          <w:noProof/>
          <w:szCs w:val="24"/>
          <w:lang w:eastAsia="ru-RU"/>
        </w:rPr>
        <w:t xml:space="preserve"> 14 пт, интервал 1,5. Объем реферата 15-18 лис</w:t>
      </w:r>
      <w:r w:rsidRPr="00A67CE1">
        <w:rPr>
          <w:rFonts w:eastAsia="Times New Roman"/>
          <w:noProof/>
          <w:szCs w:val="24"/>
          <w:lang w:eastAsia="ru-RU"/>
        </w:rPr>
        <w:softHyphen/>
        <w:t xml:space="preserve">тов рукописного или 10-15 машинописного текста. На бумаге оставляются поля: слева 3 см, справа 1,5 см, сверху и снизу по 2 см. Страницы должны быть пронумерованы. Нумерация сквозная, начиная с титульного листа (обложки). Номер проставляется вверху страницы по ее центру. На титульном листе номер страницы не проставляется. </w:t>
      </w:r>
    </w:p>
    <w:p w:rsidR="007221D2" w:rsidRPr="00A67CE1" w:rsidRDefault="007221D2" w:rsidP="007221D2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Материалы реферата должны полностью соответствовать наименованию темы. Темы рефератов приведены в приложении 2.</w:t>
      </w:r>
    </w:p>
    <w:p w:rsidR="007221D2" w:rsidRPr="00A67CE1" w:rsidRDefault="007221D2" w:rsidP="007221D2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Для большей наглядности желательно, чтобы реферат был иллюстрирован рисунками. В необходимых случаях приводятся таблицы. Рисунки и таблицы должны быть пронумерованы сквозной нумерацией  и озаглавлены. В нужных местах в тексте должны быть ссылки на рисунки и таблицы. Их заключают в скобки, например: (рис. 1) или (табл. 1).</w:t>
      </w:r>
    </w:p>
    <w:p w:rsidR="007221D2" w:rsidRPr="00A67CE1" w:rsidRDefault="007221D2" w:rsidP="007221D2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Ознакомившись со списком рекомендуемой литературы, студент подбирает только то, что ему необходимо для составления реферата по своей теме, а также использует по своему выбору дру</w:t>
      </w:r>
      <w:r w:rsidRPr="00A67CE1">
        <w:rPr>
          <w:rFonts w:eastAsia="Times New Roman"/>
          <w:noProof/>
          <w:szCs w:val="24"/>
          <w:lang w:eastAsia="ru-RU"/>
        </w:rPr>
        <w:softHyphen/>
        <w:t>гую литературу, не вошедшую в список. При этом студент изу</w:t>
      </w:r>
      <w:r w:rsidRPr="00A67CE1">
        <w:rPr>
          <w:rFonts w:eastAsia="Times New Roman"/>
          <w:noProof/>
          <w:szCs w:val="24"/>
          <w:lang w:eastAsia="ru-RU"/>
        </w:rPr>
        <w:softHyphen/>
        <w:t xml:space="preserve">чает монографии, научно-популярные статьи и книги, научные статьи по избранной теме и компилирует имеющихся в них интересных и важных моментов. Количество источников может быть различным – от 3-5 до 8-10. </w:t>
      </w:r>
      <w:r w:rsidRPr="00A67CE1">
        <w:rPr>
          <w:rFonts w:eastAsia="Times New Roman"/>
          <w:b/>
          <w:noProof/>
          <w:szCs w:val="24"/>
          <w:lang w:eastAsia="ru-RU"/>
        </w:rPr>
        <w:t>Учебники</w:t>
      </w:r>
      <w:r w:rsidRPr="00A67CE1">
        <w:rPr>
          <w:rFonts w:eastAsia="Times New Roman"/>
          <w:noProof/>
          <w:szCs w:val="24"/>
          <w:lang w:eastAsia="ru-RU"/>
        </w:rPr>
        <w:t xml:space="preserve"> в список литературы </w:t>
      </w:r>
      <w:r w:rsidRPr="00A67CE1">
        <w:rPr>
          <w:rFonts w:eastAsia="Times New Roman"/>
          <w:b/>
          <w:noProof/>
          <w:szCs w:val="24"/>
          <w:lang w:eastAsia="ru-RU"/>
        </w:rPr>
        <w:t>не включаются</w:t>
      </w:r>
      <w:r w:rsidRPr="00A67CE1">
        <w:rPr>
          <w:rFonts w:eastAsia="Times New Roman"/>
          <w:noProof/>
          <w:szCs w:val="24"/>
          <w:lang w:eastAsia="ru-RU"/>
        </w:rPr>
        <w:t>.</w:t>
      </w:r>
    </w:p>
    <w:p w:rsidR="007221D2" w:rsidRPr="00A67CE1" w:rsidRDefault="007221D2" w:rsidP="007221D2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 xml:space="preserve">В работе не допускается произвольное сокращение слов и оборотов, например </w:t>
      </w:r>
      <w:r w:rsidRPr="00A67CE1">
        <w:rPr>
          <w:rFonts w:eastAsia="Times New Roman"/>
          <w:i/>
          <w:noProof/>
          <w:szCs w:val="24"/>
          <w:lang w:eastAsia="ru-RU"/>
        </w:rPr>
        <w:t>с/х</w:t>
      </w:r>
      <w:r w:rsidRPr="00A67CE1">
        <w:rPr>
          <w:rFonts w:eastAsia="Times New Roman"/>
          <w:noProof/>
          <w:szCs w:val="24"/>
          <w:lang w:eastAsia="ru-RU"/>
        </w:rPr>
        <w:t xml:space="preserve"> вместо </w:t>
      </w:r>
      <w:r w:rsidRPr="00A67CE1">
        <w:rPr>
          <w:rFonts w:eastAsia="Times New Roman"/>
          <w:i/>
          <w:noProof/>
          <w:szCs w:val="24"/>
          <w:lang w:eastAsia="ru-RU"/>
        </w:rPr>
        <w:t>сельское хозяйство</w:t>
      </w:r>
      <w:r w:rsidRPr="00A67CE1">
        <w:rPr>
          <w:rFonts w:eastAsia="Times New Roman"/>
          <w:noProof/>
          <w:szCs w:val="24"/>
          <w:lang w:eastAsia="ru-RU"/>
        </w:rPr>
        <w:t xml:space="preserve">, </w:t>
      </w:r>
      <w:r w:rsidRPr="00A67CE1">
        <w:rPr>
          <w:rFonts w:eastAsia="Times New Roman"/>
          <w:i/>
          <w:noProof/>
          <w:szCs w:val="24"/>
          <w:lang w:eastAsia="ru-RU"/>
        </w:rPr>
        <w:t>КРС</w:t>
      </w:r>
      <w:r w:rsidRPr="00A67CE1">
        <w:rPr>
          <w:rFonts w:eastAsia="Times New Roman"/>
          <w:noProof/>
          <w:szCs w:val="24"/>
          <w:lang w:eastAsia="ru-RU"/>
        </w:rPr>
        <w:t xml:space="preserve"> вместо </w:t>
      </w:r>
      <w:r w:rsidRPr="00A67CE1">
        <w:rPr>
          <w:rFonts w:eastAsia="Times New Roman"/>
          <w:i/>
          <w:noProof/>
          <w:szCs w:val="24"/>
          <w:lang w:eastAsia="ru-RU"/>
        </w:rPr>
        <w:t>крупный рогатый скот</w:t>
      </w:r>
      <w:r w:rsidRPr="00A67CE1">
        <w:rPr>
          <w:rFonts w:eastAsia="Times New Roman"/>
          <w:noProof/>
          <w:szCs w:val="24"/>
          <w:lang w:eastAsia="ru-RU"/>
        </w:rPr>
        <w:t xml:space="preserve"> и т.д. Допускаются лишь общепринятые сокращения: например </w:t>
      </w:r>
      <w:r w:rsidRPr="00A67CE1">
        <w:rPr>
          <w:rFonts w:eastAsia="Times New Roman"/>
          <w:i/>
          <w:noProof/>
          <w:szCs w:val="24"/>
          <w:lang w:eastAsia="ru-RU"/>
        </w:rPr>
        <w:t>га</w:t>
      </w:r>
      <w:r w:rsidRPr="00A67CE1">
        <w:rPr>
          <w:rFonts w:eastAsia="Times New Roman"/>
          <w:noProof/>
          <w:szCs w:val="24"/>
          <w:lang w:eastAsia="ru-RU"/>
        </w:rPr>
        <w:t xml:space="preserve"> (гектар), </w:t>
      </w:r>
      <w:r w:rsidRPr="00A67CE1">
        <w:rPr>
          <w:rFonts w:eastAsia="Times New Roman"/>
          <w:i/>
          <w:noProof/>
          <w:szCs w:val="24"/>
          <w:lang w:eastAsia="ru-RU"/>
        </w:rPr>
        <w:t>кг</w:t>
      </w:r>
      <w:r w:rsidRPr="00A67CE1">
        <w:rPr>
          <w:rFonts w:eastAsia="Times New Roman"/>
          <w:noProof/>
          <w:szCs w:val="24"/>
          <w:lang w:eastAsia="ru-RU"/>
        </w:rPr>
        <w:t xml:space="preserve"> (килограмм) и т.д.</w:t>
      </w:r>
    </w:p>
    <w:p w:rsidR="007221D2" w:rsidRDefault="007221D2" w:rsidP="007221D2">
      <w:pPr>
        <w:keepNext/>
        <w:keepLines/>
        <w:suppressAutoHyphens/>
        <w:spacing w:before="120" w:after="120"/>
        <w:ind w:left="709" w:right="709"/>
        <w:contextualSpacing/>
        <w:jc w:val="center"/>
        <w:outlineLvl w:val="1"/>
        <w:rPr>
          <w:rFonts w:eastAsia="Times New Roman"/>
          <w:b/>
          <w:bCs/>
          <w:noProof/>
          <w:sz w:val="30"/>
          <w:szCs w:val="26"/>
          <w:lang w:eastAsia="ru-RU"/>
        </w:rPr>
      </w:pPr>
      <w:bookmarkStart w:id="2" w:name="_Toc354661861"/>
    </w:p>
    <w:p w:rsidR="007221D2" w:rsidRDefault="007221D2" w:rsidP="007221D2">
      <w:pPr>
        <w:keepNext/>
        <w:keepLines/>
        <w:tabs>
          <w:tab w:val="left" w:pos="8789"/>
        </w:tabs>
        <w:suppressAutoHyphens/>
        <w:spacing w:before="120" w:after="120"/>
        <w:ind w:right="-1"/>
        <w:contextualSpacing/>
        <w:jc w:val="center"/>
        <w:outlineLvl w:val="1"/>
        <w:rPr>
          <w:rFonts w:eastAsia="Times New Roman"/>
          <w:b/>
          <w:bCs/>
          <w:noProof/>
          <w:sz w:val="30"/>
          <w:szCs w:val="26"/>
          <w:lang w:eastAsia="ru-RU"/>
        </w:rPr>
      </w:pPr>
      <w:r>
        <w:rPr>
          <w:rFonts w:eastAsia="Times New Roman"/>
          <w:b/>
          <w:bCs/>
          <w:noProof/>
          <w:sz w:val="30"/>
          <w:szCs w:val="26"/>
          <w:lang w:eastAsia="ru-RU"/>
        </w:rPr>
        <w:t xml:space="preserve">1.1. </w:t>
      </w:r>
      <w:r w:rsidRPr="00A67CE1">
        <w:rPr>
          <w:rFonts w:eastAsia="Times New Roman"/>
          <w:b/>
          <w:bCs/>
          <w:noProof/>
          <w:sz w:val="30"/>
          <w:szCs w:val="26"/>
          <w:lang w:eastAsia="ru-RU"/>
        </w:rPr>
        <w:t>Структура реферата.</w:t>
      </w:r>
      <w:bookmarkEnd w:id="2"/>
    </w:p>
    <w:p w:rsidR="007221D2" w:rsidRPr="00A67CE1" w:rsidRDefault="007221D2" w:rsidP="007221D2">
      <w:pPr>
        <w:keepNext/>
        <w:keepLines/>
        <w:suppressAutoHyphens/>
        <w:spacing w:before="120" w:after="120"/>
        <w:ind w:left="709" w:right="709"/>
        <w:contextualSpacing/>
        <w:jc w:val="center"/>
        <w:outlineLvl w:val="1"/>
        <w:rPr>
          <w:rFonts w:eastAsia="Times New Roman"/>
          <w:b/>
          <w:bCs/>
          <w:noProof/>
          <w:sz w:val="30"/>
          <w:szCs w:val="26"/>
          <w:lang w:eastAsia="ru-RU"/>
        </w:rPr>
      </w:pPr>
    </w:p>
    <w:p w:rsidR="007221D2" w:rsidRPr="00A67CE1" w:rsidRDefault="007221D2" w:rsidP="007221D2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Реферат должен состоять из следующих разделов:</w:t>
      </w:r>
    </w:p>
    <w:p w:rsidR="007221D2" w:rsidRPr="00A67CE1" w:rsidRDefault="007221D2" w:rsidP="007221D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титульный лист;</w:t>
      </w:r>
    </w:p>
    <w:p w:rsidR="007221D2" w:rsidRPr="00A67CE1" w:rsidRDefault="007221D2" w:rsidP="007221D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план работы с указанием страниц каждого вопроса, подвопроса (пункта);</w:t>
      </w:r>
    </w:p>
    <w:p w:rsidR="007221D2" w:rsidRPr="00A67CE1" w:rsidRDefault="007221D2" w:rsidP="007221D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введение;</w:t>
      </w:r>
    </w:p>
    <w:p w:rsidR="007221D2" w:rsidRPr="00A67CE1" w:rsidRDefault="007221D2" w:rsidP="007221D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Times New Roman"/>
          <w:noProof/>
          <w:color w:val="C00000"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текстовое изложение материала, разбитое на пункты и подпункты с необходимыми ссылками на источники, использованные автором;</w:t>
      </w:r>
    </w:p>
    <w:p w:rsidR="007221D2" w:rsidRPr="00A67CE1" w:rsidRDefault="007221D2" w:rsidP="007221D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заключение;</w:t>
      </w:r>
    </w:p>
    <w:p w:rsidR="007221D2" w:rsidRPr="00A67CE1" w:rsidRDefault="007221D2" w:rsidP="007221D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список использованной литературы;</w:t>
      </w:r>
    </w:p>
    <w:p w:rsidR="007221D2" w:rsidRPr="00A67CE1" w:rsidRDefault="007221D2" w:rsidP="007221D2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Кажды раздел из перечисленных выше начинается с новой страницы.</w:t>
      </w:r>
    </w:p>
    <w:p w:rsidR="007221D2" w:rsidRDefault="007221D2" w:rsidP="007221D2">
      <w:pPr>
        <w:keepNext/>
        <w:keepLines/>
        <w:suppressAutoHyphens/>
        <w:spacing w:before="120" w:after="120"/>
        <w:ind w:left="709" w:right="709"/>
        <w:contextualSpacing/>
        <w:jc w:val="center"/>
        <w:outlineLvl w:val="1"/>
        <w:rPr>
          <w:rFonts w:eastAsia="Times New Roman"/>
          <w:b/>
          <w:bCs/>
          <w:noProof/>
          <w:sz w:val="30"/>
          <w:szCs w:val="26"/>
          <w:lang w:eastAsia="ru-RU"/>
        </w:rPr>
      </w:pPr>
      <w:bookmarkStart w:id="3" w:name="_Toc354661862"/>
    </w:p>
    <w:p w:rsidR="007221D2" w:rsidRDefault="007221D2" w:rsidP="007221D2">
      <w:pPr>
        <w:keepNext/>
        <w:keepLines/>
        <w:suppressAutoHyphens/>
        <w:spacing w:before="120" w:after="120"/>
        <w:ind w:right="-1"/>
        <w:contextualSpacing/>
        <w:jc w:val="center"/>
        <w:outlineLvl w:val="1"/>
        <w:rPr>
          <w:rFonts w:eastAsia="Times New Roman"/>
          <w:b/>
          <w:bCs/>
          <w:noProof/>
          <w:sz w:val="30"/>
          <w:szCs w:val="26"/>
          <w:lang w:eastAsia="ru-RU"/>
        </w:rPr>
      </w:pPr>
      <w:r>
        <w:rPr>
          <w:rFonts w:eastAsia="Times New Roman"/>
          <w:b/>
          <w:bCs/>
          <w:noProof/>
          <w:sz w:val="30"/>
          <w:szCs w:val="26"/>
          <w:lang w:eastAsia="ru-RU"/>
        </w:rPr>
        <w:t xml:space="preserve">1.2. </w:t>
      </w:r>
      <w:r w:rsidRPr="00A67CE1">
        <w:rPr>
          <w:rFonts w:eastAsia="Times New Roman"/>
          <w:b/>
          <w:bCs/>
          <w:noProof/>
          <w:sz w:val="30"/>
          <w:szCs w:val="26"/>
          <w:lang w:eastAsia="ru-RU"/>
        </w:rPr>
        <w:t>Пояснения по разделам реферата</w:t>
      </w:r>
      <w:bookmarkEnd w:id="3"/>
    </w:p>
    <w:p w:rsidR="007221D2" w:rsidRPr="00A67CE1" w:rsidRDefault="007221D2" w:rsidP="007221D2">
      <w:pPr>
        <w:keepNext/>
        <w:keepLines/>
        <w:suppressAutoHyphens/>
        <w:spacing w:before="120" w:after="120"/>
        <w:ind w:left="709" w:right="709"/>
        <w:contextualSpacing/>
        <w:jc w:val="center"/>
        <w:outlineLvl w:val="1"/>
        <w:rPr>
          <w:rFonts w:eastAsia="Times New Roman"/>
          <w:b/>
          <w:bCs/>
          <w:noProof/>
          <w:sz w:val="30"/>
          <w:szCs w:val="26"/>
          <w:lang w:eastAsia="ru-RU"/>
        </w:rPr>
      </w:pPr>
    </w:p>
    <w:p w:rsidR="007221D2" w:rsidRPr="00A67CE1" w:rsidRDefault="007221D2" w:rsidP="007221D2">
      <w:pPr>
        <w:numPr>
          <w:ilvl w:val="0"/>
          <w:numId w:val="4"/>
        </w:numPr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Титульный лист (обложка) оформляется аккуратно, крупными буквами по образцу (приложение 1).</w:t>
      </w:r>
    </w:p>
    <w:p w:rsidR="007221D2" w:rsidRPr="00A67CE1" w:rsidRDefault="007221D2" w:rsidP="007221D2">
      <w:pPr>
        <w:numPr>
          <w:ilvl w:val="0"/>
          <w:numId w:val="4"/>
        </w:numPr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План реферата составляется в начале работы, он должен соответствовать теме. Перед написанием работы студент согласовывает план реферата со своим руководителем. План реферата является одновременно и его ог</w:t>
      </w:r>
      <w:r w:rsidRPr="00A67CE1">
        <w:rPr>
          <w:rFonts w:eastAsia="Times New Roman"/>
          <w:noProof/>
          <w:szCs w:val="24"/>
          <w:lang w:eastAsia="ru-RU"/>
        </w:rPr>
        <w:softHyphen/>
        <w:t>лавлением. Поэтому в нем указываются и номера страниц. План размещается на втором листе, сразу после обложки.</w:t>
      </w:r>
    </w:p>
    <w:p w:rsidR="007221D2" w:rsidRPr="00A67CE1" w:rsidRDefault="007221D2" w:rsidP="007221D2">
      <w:pPr>
        <w:numPr>
          <w:ilvl w:val="0"/>
          <w:numId w:val="4"/>
        </w:numPr>
        <w:shd w:val="clear" w:color="auto" w:fill="FFFFFF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В разделе «</w:t>
      </w:r>
      <w:r w:rsidRPr="00A67CE1">
        <w:rPr>
          <w:rFonts w:eastAsia="Times New Roman"/>
          <w:b/>
          <w:noProof/>
          <w:szCs w:val="24"/>
          <w:lang w:eastAsia="ru-RU"/>
        </w:rPr>
        <w:t>Введение</w:t>
      </w:r>
      <w:r w:rsidRPr="00A67CE1">
        <w:rPr>
          <w:rFonts w:eastAsia="Times New Roman"/>
          <w:noProof/>
          <w:szCs w:val="24"/>
          <w:lang w:eastAsia="ru-RU"/>
        </w:rPr>
        <w:t>» раскрывается актуальность темы.</w:t>
      </w:r>
    </w:p>
    <w:p w:rsidR="007221D2" w:rsidRPr="00A67CE1" w:rsidRDefault="007221D2" w:rsidP="007221D2">
      <w:pPr>
        <w:numPr>
          <w:ilvl w:val="0"/>
          <w:numId w:val="4"/>
        </w:numPr>
        <w:shd w:val="clear" w:color="auto" w:fill="FFFFFF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 xml:space="preserve">В основной части расскрывается тема реферата. Приводится обзор источников литературы по тематике, обосновываются разные точки зрения, высказывается авторская позиция по рассматриваемому вопросу. </w:t>
      </w:r>
    </w:p>
    <w:p w:rsidR="007221D2" w:rsidRPr="00A67CE1" w:rsidRDefault="007221D2" w:rsidP="007221D2">
      <w:pPr>
        <w:numPr>
          <w:ilvl w:val="0"/>
          <w:numId w:val="4"/>
        </w:numPr>
        <w:shd w:val="clear" w:color="auto" w:fill="FFFFFF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В разделе «Заключение» подводятся краткие итоги работы, делаются выводы.</w:t>
      </w:r>
    </w:p>
    <w:p w:rsidR="007221D2" w:rsidRDefault="007221D2" w:rsidP="007221D2">
      <w:pPr>
        <w:numPr>
          <w:ilvl w:val="0"/>
          <w:numId w:val="4"/>
        </w:numPr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В конце реферата приводится список использованной литературы. Список составляется в алфавитном порядке по фамилиям авторов с соблюдением хронологии (года опубликования). Источники приводятся в полном соответствии с ГОСТом, без каких-либо сокращений.</w:t>
      </w:r>
    </w:p>
    <w:p w:rsidR="007221D2" w:rsidRDefault="007221D2" w:rsidP="007221D2">
      <w:pPr>
        <w:rPr>
          <w:rFonts w:eastAsia="Times New Roman"/>
          <w:szCs w:val="24"/>
          <w:lang w:eastAsia="ru-RU"/>
        </w:rPr>
      </w:pPr>
    </w:p>
    <w:p w:rsidR="007221D2" w:rsidRDefault="007221D2" w:rsidP="007221D2">
      <w:pPr>
        <w:tabs>
          <w:tab w:val="left" w:pos="2568"/>
        </w:tabs>
        <w:rPr>
          <w:rFonts w:eastAsia="Times New Roman"/>
          <w:b/>
          <w:bCs/>
          <w:noProof/>
          <w:sz w:val="32"/>
          <w:szCs w:val="28"/>
          <w:lang w:eastAsia="ru-RU"/>
        </w:rPr>
      </w:pPr>
      <w:r>
        <w:rPr>
          <w:rFonts w:eastAsia="Times New Roman"/>
          <w:szCs w:val="24"/>
          <w:lang w:eastAsia="ru-RU"/>
        </w:rPr>
        <w:tab/>
      </w:r>
      <w:bookmarkStart w:id="4" w:name="_Toc354661863"/>
      <w:r>
        <w:rPr>
          <w:rFonts w:eastAsia="Times New Roman"/>
          <w:b/>
          <w:bCs/>
          <w:noProof/>
          <w:sz w:val="32"/>
          <w:szCs w:val="28"/>
          <w:lang w:eastAsia="ru-RU"/>
        </w:rPr>
        <w:t>1.</w:t>
      </w:r>
      <w:r w:rsidRPr="00A67CE1">
        <w:rPr>
          <w:rFonts w:eastAsia="Times New Roman"/>
          <w:b/>
          <w:bCs/>
          <w:noProof/>
          <w:sz w:val="32"/>
          <w:szCs w:val="28"/>
          <w:lang w:eastAsia="ru-RU"/>
        </w:rPr>
        <w:t>3. Подготовка доклада</w:t>
      </w:r>
      <w:bookmarkEnd w:id="4"/>
    </w:p>
    <w:p w:rsidR="007221D2" w:rsidRPr="00A67CE1" w:rsidRDefault="007221D2" w:rsidP="007221D2">
      <w:pPr>
        <w:tabs>
          <w:tab w:val="left" w:pos="2568"/>
        </w:tabs>
        <w:rPr>
          <w:rFonts w:eastAsia="Times New Roman"/>
          <w:b/>
          <w:bCs/>
          <w:noProof/>
          <w:sz w:val="32"/>
          <w:szCs w:val="28"/>
          <w:lang w:eastAsia="ru-RU"/>
        </w:rPr>
      </w:pPr>
    </w:p>
    <w:p w:rsidR="007221D2" w:rsidRPr="00A67CE1" w:rsidRDefault="007221D2" w:rsidP="007221D2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Важной частью подготовки реферата является его защита и выступление с докладом. Длительность доклада должна составлять 3-5 мин. Доклад представляет собой краткое, но емкое изложение основных положений реферата. В докладе должны быть изложены все пункты, из которых состоит реферат: введение, основная часть, заключение. Необходимо помнить, что доклад – это устное выступление, стиль его изложения должен отличаться от письменного текста. После заслушивания доклада, студенты и преподаватель задают докладчику вопросы, на которые тот должен по возможности полно и аргументировано ответить.</w:t>
      </w:r>
    </w:p>
    <w:p w:rsidR="007221D2" w:rsidRDefault="007221D2" w:rsidP="007221D2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 xml:space="preserve">При оценке доклада обращают внимание на полноту владения материалом, аргументированность ответов на вопросы, грамотность и культуру речи. </w:t>
      </w:r>
      <w:bookmarkStart w:id="5" w:name="_Toc354661858"/>
      <w:bookmarkEnd w:id="0"/>
    </w:p>
    <w:p w:rsidR="007221D2" w:rsidRDefault="007221D2" w:rsidP="00A41BBF">
      <w:pPr>
        <w:keepNext/>
        <w:keepLines/>
        <w:suppressAutoHyphens/>
        <w:spacing w:before="120" w:after="120"/>
        <w:ind w:right="-1"/>
        <w:contextualSpacing/>
        <w:jc w:val="center"/>
        <w:outlineLvl w:val="1"/>
        <w:rPr>
          <w:rFonts w:eastAsia="Times New Roman"/>
          <w:b/>
          <w:bCs/>
          <w:noProof/>
          <w:sz w:val="30"/>
          <w:szCs w:val="26"/>
          <w:lang w:eastAsia="ru-RU"/>
        </w:rPr>
      </w:pPr>
      <w:r>
        <w:rPr>
          <w:rFonts w:eastAsia="Times New Roman"/>
          <w:b/>
          <w:bCs/>
          <w:noProof/>
          <w:sz w:val="30"/>
          <w:szCs w:val="26"/>
          <w:lang w:eastAsia="ru-RU"/>
        </w:rPr>
        <w:t>2. Критерии оценивания реферата</w:t>
      </w:r>
    </w:p>
    <w:p w:rsidR="007221D2" w:rsidRDefault="007221D2" w:rsidP="00A41BBF">
      <w:pPr>
        <w:keepNext/>
        <w:keepLines/>
        <w:suppressAutoHyphens/>
        <w:spacing w:before="120" w:after="120"/>
        <w:ind w:right="-1"/>
        <w:contextualSpacing/>
        <w:jc w:val="center"/>
        <w:outlineLvl w:val="1"/>
        <w:rPr>
          <w:rFonts w:eastAsia="Times New Roman"/>
          <w:b/>
          <w:bCs/>
          <w:noProof/>
          <w:sz w:val="30"/>
          <w:szCs w:val="26"/>
          <w:lang w:eastAsia="ru-RU"/>
        </w:rPr>
      </w:pPr>
    </w:p>
    <w:p w:rsidR="00A41BBF" w:rsidRDefault="007221D2" w:rsidP="00A41BBF">
      <w:pPr>
        <w:keepNext/>
        <w:keepLines/>
        <w:suppressAutoHyphens/>
        <w:spacing w:before="120" w:after="120"/>
        <w:ind w:right="-1"/>
        <w:contextualSpacing/>
        <w:jc w:val="center"/>
        <w:outlineLvl w:val="1"/>
        <w:rPr>
          <w:rFonts w:eastAsia="Times New Roman"/>
          <w:b/>
          <w:bCs/>
          <w:noProof/>
          <w:sz w:val="30"/>
          <w:szCs w:val="26"/>
          <w:lang w:eastAsia="ru-RU"/>
        </w:rPr>
      </w:pPr>
      <w:r>
        <w:rPr>
          <w:rFonts w:eastAsia="Times New Roman"/>
          <w:b/>
          <w:bCs/>
          <w:noProof/>
          <w:sz w:val="30"/>
          <w:szCs w:val="26"/>
          <w:lang w:eastAsia="ru-RU"/>
        </w:rPr>
        <w:t>2.1.</w:t>
      </w:r>
      <w:r w:rsidR="00A41BBF">
        <w:rPr>
          <w:rFonts w:eastAsia="Times New Roman"/>
          <w:b/>
          <w:bCs/>
          <w:noProof/>
          <w:sz w:val="30"/>
          <w:szCs w:val="26"/>
          <w:lang w:eastAsia="ru-RU"/>
        </w:rPr>
        <w:t xml:space="preserve"> </w:t>
      </w:r>
      <w:r w:rsidR="00A41BBF" w:rsidRPr="00A67CE1">
        <w:rPr>
          <w:rFonts w:eastAsia="Times New Roman"/>
          <w:b/>
          <w:bCs/>
          <w:noProof/>
          <w:sz w:val="30"/>
          <w:szCs w:val="26"/>
          <w:lang w:eastAsia="ru-RU"/>
        </w:rPr>
        <w:t>Критерии и показатели, используемые при оценивании учебного реферата</w:t>
      </w:r>
      <w:bookmarkEnd w:id="5"/>
      <w:r w:rsidR="00A41BBF" w:rsidRPr="00A67CE1">
        <w:rPr>
          <w:rFonts w:eastAsia="Times New Roman"/>
          <w:b/>
          <w:bCs/>
          <w:noProof/>
          <w:sz w:val="30"/>
          <w:szCs w:val="26"/>
          <w:lang w:eastAsia="ru-RU"/>
        </w:rPr>
        <w:t xml:space="preserve"> </w:t>
      </w:r>
    </w:p>
    <w:p w:rsidR="00A41BBF" w:rsidRPr="00A67CE1" w:rsidRDefault="00A41BBF" w:rsidP="00A41BBF">
      <w:pPr>
        <w:keepNext/>
        <w:keepLines/>
        <w:suppressAutoHyphens/>
        <w:spacing w:before="120" w:after="120"/>
        <w:ind w:left="709" w:right="709"/>
        <w:contextualSpacing/>
        <w:jc w:val="center"/>
        <w:outlineLvl w:val="1"/>
        <w:rPr>
          <w:rFonts w:eastAsia="Times New Roman"/>
          <w:b/>
          <w:bCs/>
          <w:noProof/>
          <w:sz w:val="30"/>
          <w:szCs w:val="26"/>
          <w:lang w:eastAsia="ru-RU"/>
        </w:rPr>
      </w:pPr>
    </w:p>
    <w:p w:rsidR="00A41BBF" w:rsidRDefault="00A41BBF" w:rsidP="00A41BBF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Реферат оценивается научным руководителем исходя из установленных кафедрой показателей и критериев оценки реферата.</w:t>
      </w:r>
    </w:p>
    <w:p w:rsidR="00A41BBF" w:rsidRPr="00A67CE1" w:rsidRDefault="00A41BBF" w:rsidP="00A41BBF">
      <w:pPr>
        <w:ind w:firstLine="709"/>
        <w:jc w:val="both"/>
        <w:rPr>
          <w:rFonts w:eastAsia="Times New Roman"/>
          <w:noProof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620"/>
      </w:tblGrid>
      <w:tr w:rsidR="00A41BBF" w:rsidRPr="00A67CE1" w:rsidTr="00090C21">
        <w:trPr>
          <w:trHeight w:val="455"/>
        </w:trPr>
        <w:tc>
          <w:tcPr>
            <w:tcW w:w="1019" w:type="pct"/>
          </w:tcPr>
          <w:p w:rsidR="00A41BBF" w:rsidRPr="00A67CE1" w:rsidRDefault="00A41BBF" w:rsidP="00090C21">
            <w:pPr>
              <w:widowControl w:val="0"/>
              <w:ind w:left="57"/>
              <w:jc w:val="center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Критерии</w:t>
            </w:r>
          </w:p>
        </w:tc>
        <w:tc>
          <w:tcPr>
            <w:tcW w:w="3981" w:type="pct"/>
          </w:tcPr>
          <w:p w:rsidR="00A41BBF" w:rsidRPr="00A67CE1" w:rsidRDefault="00A41BBF" w:rsidP="00090C21">
            <w:pPr>
              <w:widowControl w:val="0"/>
              <w:ind w:left="57"/>
              <w:jc w:val="center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Показатели</w:t>
            </w:r>
          </w:p>
        </w:tc>
      </w:tr>
      <w:tr w:rsidR="00A41BBF" w:rsidRPr="00A67CE1" w:rsidTr="00090C21">
        <w:tc>
          <w:tcPr>
            <w:tcW w:w="1019" w:type="pct"/>
          </w:tcPr>
          <w:p w:rsidR="00A41BBF" w:rsidRPr="00A67CE1" w:rsidRDefault="00A41BBF" w:rsidP="00090C21">
            <w:pPr>
              <w:widowControl w:val="0"/>
              <w:ind w:left="57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1. Новизна реферирован</w:t>
            </w:r>
            <w:r w:rsidRPr="00A67CE1">
              <w:rPr>
                <w:rFonts w:eastAsia="Times New Roman"/>
                <w:noProof/>
                <w:szCs w:val="24"/>
                <w:lang w:eastAsia="ru-RU"/>
              </w:rPr>
              <w:lastRenderedPageBreak/>
              <w:t>ного текста</w:t>
            </w:r>
          </w:p>
          <w:p w:rsidR="00A41BBF" w:rsidRPr="00A67CE1" w:rsidRDefault="00A41BBF" w:rsidP="00090C21">
            <w:pPr>
              <w:widowControl w:val="0"/>
              <w:ind w:left="57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Макс. 2 балл</w:t>
            </w:r>
          </w:p>
        </w:tc>
        <w:tc>
          <w:tcPr>
            <w:tcW w:w="3981" w:type="pct"/>
          </w:tcPr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lastRenderedPageBreak/>
              <w:t>актуальность проблемы и темы;</w:t>
            </w:r>
          </w:p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 xml:space="preserve">новизна и самостоятельность в постановке проблемы, в </w:t>
            </w:r>
            <w:r w:rsidRPr="00A67CE1">
              <w:rPr>
                <w:rFonts w:eastAsia="Times New Roman"/>
                <w:noProof/>
                <w:szCs w:val="24"/>
                <w:lang w:eastAsia="ru-RU"/>
              </w:rPr>
              <w:lastRenderedPageBreak/>
              <w:t>формулировании нового аспекта выбранной для анализа проблемы;</w:t>
            </w:r>
          </w:p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наличие авторской позиции, самостоятельность суждений.</w:t>
            </w:r>
          </w:p>
        </w:tc>
      </w:tr>
      <w:tr w:rsidR="00A41BBF" w:rsidRPr="00A67CE1" w:rsidTr="00090C21">
        <w:tc>
          <w:tcPr>
            <w:tcW w:w="1019" w:type="pct"/>
          </w:tcPr>
          <w:p w:rsidR="00A41BBF" w:rsidRPr="00A67CE1" w:rsidRDefault="00A41BBF" w:rsidP="00090C21">
            <w:pPr>
              <w:widowControl w:val="0"/>
              <w:ind w:left="57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lastRenderedPageBreak/>
              <w:t>2. Степень раскрытия сущности проблемы</w:t>
            </w:r>
          </w:p>
          <w:p w:rsidR="00A41BBF" w:rsidRPr="00A67CE1" w:rsidRDefault="00A41BBF" w:rsidP="00090C21">
            <w:pPr>
              <w:widowControl w:val="0"/>
              <w:ind w:left="57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Макс. – 3 балла</w:t>
            </w:r>
          </w:p>
        </w:tc>
        <w:tc>
          <w:tcPr>
            <w:tcW w:w="3981" w:type="pct"/>
          </w:tcPr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соответствие плана теме реферата;</w:t>
            </w:r>
          </w:p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соответствие содержания теме и плану реферата;</w:t>
            </w:r>
          </w:p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полнота и глубина раскрытия основных понятий проблемы;</w:t>
            </w:r>
          </w:p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обоснованность способов и методов работы с материалом;</w:t>
            </w:r>
          </w:p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умение работать с литературой, систематизировать и структурировать материал;</w:t>
            </w:r>
          </w:p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A41BBF" w:rsidRPr="00A67CE1" w:rsidTr="00090C21">
        <w:tc>
          <w:tcPr>
            <w:tcW w:w="1019" w:type="pct"/>
          </w:tcPr>
          <w:p w:rsidR="00A41BBF" w:rsidRPr="00A67CE1" w:rsidRDefault="00A41BBF" w:rsidP="00090C21">
            <w:pPr>
              <w:widowControl w:val="0"/>
              <w:ind w:left="57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3. Обоснованность выбора источников</w:t>
            </w:r>
          </w:p>
          <w:p w:rsidR="00A41BBF" w:rsidRPr="00A67CE1" w:rsidRDefault="00A41BBF" w:rsidP="00090C21">
            <w:pPr>
              <w:widowControl w:val="0"/>
              <w:ind w:left="57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Макс. 2 балл</w:t>
            </w:r>
          </w:p>
        </w:tc>
        <w:tc>
          <w:tcPr>
            <w:tcW w:w="3981" w:type="pct"/>
          </w:tcPr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круг, полнота использования литературных источников по проблеме;</w:t>
            </w:r>
          </w:p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привлечение новейших работ по проблеме (журнальные публикации, материалы сборников научных трудов и т.д.).</w:t>
            </w:r>
          </w:p>
        </w:tc>
      </w:tr>
      <w:tr w:rsidR="00A41BBF" w:rsidRPr="00A67CE1" w:rsidTr="00090C21">
        <w:tc>
          <w:tcPr>
            <w:tcW w:w="1019" w:type="pct"/>
          </w:tcPr>
          <w:p w:rsidR="00A41BBF" w:rsidRPr="00A67CE1" w:rsidRDefault="00A41BBF" w:rsidP="00090C21">
            <w:pPr>
              <w:widowControl w:val="0"/>
              <w:ind w:left="57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4. Соблюдение требований к оформлению</w:t>
            </w:r>
          </w:p>
          <w:p w:rsidR="00A41BBF" w:rsidRPr="00A67CE1" w:rsidRDefault="00A41BBF" w:rsidP="00090C21">
            <w:pPr>
              <w:widowControl w:val="0"/>
              <w:ind w:left="57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Макс. 2 балла</w:t>
            </w:r>
          </w:p>
        </w:tc>
        <w:tc>
          <w:tcPr>
            <w:tcW w:w="3981" w:type="pct"/>
          </w:tcPr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правильное оформление ссылок на используемую литературу;</w:t>
            </w:r>
          </w:p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грамотность и культура изложения;</w:t>
            </w:r>
          </w:p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владение терминологией и понятийным аппаратом проблемы;</w:t>
            </w:r>
          </w:p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соблюдение требований к объему реферата;</w:t>
            </w:r>
          </w:p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культура оформления: выделение абзацев.</w:t>
            </w:r>
          </w:p>
        </w:tc>
      </w:tr>
      <w:tr w:rsidR="00A41BBF" w:rsidRPr="00A67CE1" w:rsidTr="00090C21">
        <w:tc>
          <w:tcPr>
            <w:tcW w:w="1019" w:type="pct"/>
          </w:tcPr>
          <w:p w:rsidR="00A41BBF" w:rsidRPr="00A67CE1" w:rsidRDefault="00A41BBF" w:rsidP="00090C21">
            <w:pPr>
              <w:widowControl w:val="0"/>
              <w:ind w:left="57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5. Грамотность</w:t>
            </w:r>
          </w:p>
          <w:p w:rsidR="00A41BBF" w:rsidRPr="00A67CE1" w:rsidRDefault="00A41BBF" w:rsidP="00090C21">
            <w:pPr>
              <w:widowControl w:val="0"/>
              <w:ind w:left="57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Макс. 1 балл</w:t>
            </w:r>
          </w:p>
        </w:tc>
        <w:tc>
          <w:tcPr>
            <w:tcW w:w="3981" w:type="pct"/>
          </w:tcPr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отсутствие орфографических и синтаксических ошибок, стилистических погрешностей;</w:t>
            </w:r>
          </w:p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отсутствие опечаток, сокращений слов, кроме общепринятых;</w:t>
            </w:r>
          </w:p>
          <w:p w:rsidR="00A41BBF" w:rsidRPr="00A67CE1" w:rsidRDefault="00A41BBF" w:rsidP="00090C21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rFonts w:eastAsia="Times New Roman"/>
                <w:noProof/>
                <w:szCs w:val="24"/>
                <w:lang w:eastAsia="ru-RU"/>
              </w:rPr>
            </w:pPr>
            <w:r w:rsidRPr="00A67CE1">
              <w:rPr>
                <w:rFonts w:eastAsia="Times New Roman"/>
                <w:noProof/>
                <w:szCs w:val="24"/>
                <w:lang w:eastAsia="ru-RU"/>
              </w:rPr>
              <w:t>литературный стиль.</w:t>
            </w:r>
          </w:p>
        </w:tc>
      </w:tr>
    </w:tbl>
    <w:p w:rsidR="00A41BBF" w:rsidRPr="00A67CE1" w:rsidRDefault="00A41BBF" w:rsidP="00A41BBF">
      <w:pPr>
        <w:rPr>
          <w:rFonts w:eastAsia="Times New Roman"/>
          <w:noProof/>
          <w:szCs w:val="24"/>
          <w:lang w:eastAsia="ru-RU"/>
        </w:rPr>
      </w:pPr>
    </w:p>
    <w:p w:rsidR="00A41BBF" w:rsidRDefault="007221D2" w:rsidP="00A41BBF">
      <w:pPr>
        <w:keepNext/>
        <w:keepLines/>
        <w:suppressAutoHyphens/>
        <w:spacing w:before="120" w:after="120"/>
        <w:ind w:right="-1"/>
        <w:contextualSpacing/>
        <w:jc w:val="center"/>
        <w:outlineLvl w:val="1"/>
        <w:rPr>
          <w:rFonts w:eastAsia="Times New Roman"/>
          <w:b/>
          <w:bCs/>
          <w:noProof/>
          <w:sz w:val="30"/>
          <w:szCs w:val="26"/>
          <w:lang w:eastAsia="ru-RU"/>
        </w:rPr>
      </w:pPr>
      <w:bookmarkStart w:id="6" w:name="_Toc354661859"/>
      <w:r>
        <w:rPr>
          <w:rFonts w:eastAsia="Times New Roman"/>
          <w:b/>
          <w:bCs/>
          <w:noProof/>
          <w:sz w:val="30"/>
          <w:szCs w:val="26"/>
          <w:lang w:eastAsia="ru-RU"/>
        </w:rPr>
        <w:t>2.2.</w:t>
      </w:r>
      <w:r w:rsidR="00A41BBF">
        <w:rPr>
          <w:rFonts w:eastAsia="Times New Roman"/>
          <w:b/>
          <w:bCs/>
          <w:noProof/>
          <w:sz w:val="30"/>
          <w:szCs w:val="26"/>
          <w:lang w:eastAsia="ru-RU"/>
        </w:rPr>
        <w:t xml:space="preserve"> </w:t>
      </w:r>
      <w:r w:rsidR="00A41BBF" w:rsidRPr="00A67CE1">
        <w:rPr>
          <w:rFonts w:eastAsia="Times New Roman"/>
          <w:b/>
          <w:bCs/>
          <w:noProof/>
          <w:sz w:val="30"/>
          <w:szCs w:val="26"/>
          <w:lang w:eastAsia="ru-RU"/>
        </w:rPr>
        <w:t>Оценивание реферата</w:t>
      </w:r>
      <w:bookmarkEnd w:id="6"/>
    </w:p>
    <w:p w:rsidR="00A41BBF" w:rsidRPr="00A67CE1" w:rsidRDefault="00A41BBF" w:rsidP="00A41BBF">
      <w:pPr>
        <w:keepNext/>
        <w:keepLines/>
        <w:suppressAutoHyphens/>
        <w:spacing w:before="120" w:after="120"/>
        <w:ind w:left="709" w:right="709"/>
        <w:contextualSpacing/>
        <w:jc w:val="center"/>
        <w:outlineLvl w:val="1"/>
        <w:rPr>
          <w:rFonts w:eastAsia="Times New Roman"/>
          <w:b/>
          <w:bCs/>
          <w:noProof/>
          <w:sz w:val="30"/>
          <w:szCs w:val="26"/>
          <w:lang w:eastAsia="ru-RU"/>
        </w:rPr>
      </w:pPr>
    </w:p>
    <w:p w:rsidR="00A41BBF" w:rsidRPr="00A67CE1" w:rsidRDefault="00A41BBF" w:rsidP="00A41BBF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Реферат оценивается по балльной шкале, балы переводятся в оценки успеваемости следующим образом:</w:t>
      </w:r>
    </w:p>
    <w:p w:rsidR="00A41BBF" w:rsidRPr="00A67CE1" w:rsidRDefault="00A41BBF" w:rsidP="00A41BBF">
      <w:pPr>
        <w:numPr>
          <w:ilvl w:val="1"/>
          <w:numId w:val="2"/>
        </w:numPr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8-10 баллов – «отлично»;</w:t>
      </w:r>
    </w:p>
    <w:p w:rsidR="00A41BBF" w:rsidRPr="00A67CE1" w:rsidRDefault="00A41BBF" w:rsidP="00A41BBF">
      <w:pPr>
        <w:numPr>
          <w:ilvl w:val="1"/>
          <w:numId w:val="2"/>
        </w:numPr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6-8 баллов – «хорошо»;</w:t>
      </w:r>
    </w:p>
    <w:p w:rsidR="00A41BBF" w:rsidRPr="00A67CE1" w:rsidRDefault="00A41BBF" w:rsidP="00A41BBF">
      <w:pPr>
        <w:numPr>
          <w:ilvl w:val="1"/>
          <w:numId w:val="2"/>
        </w:numPr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4-6 баллов – «удовлетворительно;</w:t>
      </w:r>
    </w:p>
    <w:p w:rsidR="00A41BBF" w:rsidRPr="00A67CE1" w:rsidRDefault="00A41BBF" w:rsidP="00A41BBF">
      <w:pPr>
        <w:numPr>
          <w:ilvl w:val="1"/>
          <w:numId w:val="2"/>
        </w:numPr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менее 4 баллов – «неудовлетворительно».</w:t>
      </w:r>
    </w:p>
    <w:p w:rsidR="00A41BBF" w:rsidRDefault="00A41BBF" w:rsidP="00A41BBF">
      <w:pPr>
        <w:ind w:firstLine="709"/>
        <w:jc w:val="both"/>
        <w:rPr>
          <w:rFonts w:eastAsia="Times New Roman"/>
          <w:noProof/>
          <w:szCs w:val="24"/>
          <w:lang w:eastAsia="ru-RU"/>
        </w:rPr>
      </w:pPr>
      <w:r w:rsidRPr="00A67CE1">
        <w:rPr>
          <w:rFonts w:eastAsia="Times New Roman"/>
          <w:noProof/>
          <w:szCs w:val="24"/>
          <w:lang w:eastAsia="ru-RU"/>
        </w:rPr>
        <w:t>Баллы учитываются в процессе текущей оценки знаний программного материала.</w:t>
      </w:r>
    </w:p>
    <w:p w:rsidR="00A41BBF" w:rsidRPr="00D11490" w:rsidRDefault="00A41BBF" w:rsidP="00A41BBF">
      <w:pPr>
        <w:rPr>
          <w:rFonts w:eastAsia="Times New Roman"/>
          <w:szCs w:val="24"/>
          <w:lang w:eastAsia="ru-RU"/>
        </w:rPr>
      </w:pPr>
    </w:p>
    <w:p w:rsidR="00A41BBF" w:rsidRPr="00A67CE1" w:rsidRDefault="00A41BBF" w:rsidP="00A41BBF">
      <w:pPr>
        <w:spacing w:line="360" w:lineRule="auto"/>
        <w:ind w:firstLine="709"/>
        <w:jc w:val="both"/>
        <w:rPr>
          <w:rFonts w:eastAsia="Times New Roman"/>
          <w:noProof/>
          <w:szCs w:val="24"/>
          <w:lang w:eastAsia="ru-RU"/>
        </w:rPr>
      </w:pPr>
    </w:p>
    <w:p w:rsidR="00A41BBF" w:rsidRPr="00A67CE1" w:rsidRDefault="00A41BBF" w:rsidP="00A41BBF">
      <w:pPr>
        <w:pageBreakBefore/>
        <w:widowControl w:val="0"/>
        <w:contextualSpacing/>
        <w:jc w:val="right"/>
        <w:outlineLvl w:val="2"/>
        <w:rPr>
          <w:rFonts w:eastAsia="Times New Roman"/>
          <w:bCs/>
          <w:noProof/>
          <w:szCs w:val="26"/>
          <w:lang w:eastAsia="ru-RU"/>
        </w:rPr>
      </w:pPr>
      <w:bookmarkStart w:id="7" w:name="_Toc354661864"/>
      <w:r w:rsidRPr="00A67CE1">
        <w:rPr>
          <w:rFonts w:eastAsia="Times New Roman"/>
          <w:bCs/>
          <w:noProof/>
          <w:szCs w:val="26"/>
          <w:lang w:eastAsia="ru-RU"/>
        </w:rPr>
        <w:lastRenderedPageBreak/>
        <w:t>Приложение 1</w:t>
      </w:r>
      <w:bookmarkEnd w:id="7"/>
    </w:p>
    <w:p w:rsidR="00A41BBF" w:rsidRPr="00A67CE1" w:rsidRDefault="00721F6D" w:rsidP="00A41BBF">
      <w:pPr>
        <w:keepNext/>
        <w:widowControl w:val="0"/>
        <w:spacing w:before="120" w:after="120"/>
        <w:jc w:val="center"/>
        <w:outlineLvl w:val="3"/>
        <w:rPr>
          <w:rFonts w:eastAsia="Times New Roman"/>
          <w:b/>
          <w:bCs/>
          <w:noProof/>
          <w:sz w:val="32"/>
          <w:szCs w:val="28"/>
          <w:lang w:eastAsia="ru-RU"/>
        </w:rPr>
      </w:pPr>
      <w:r>
        <w:rPr>
          <w:rFonts w:eastAsia="Times New Roman"/>
          <w:b/>
          <w:bCs/>
          <w:noProof/>
          <w:sz w:val="32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53.55pt;height:643.25pt;z-index:-251656192;mso-position-horizontal:center;mso-position-vertical:bottom;mso-position-vertical-relative:margin" o:allowincell="f" o:allowoverlap="f" filled="f" strokeweight=".5pt">
            <v:textbox inset="0,0,0,0">
              <w:txbxContent>
                <w:p w:rsidR="00A41BBF" w:rsidRDefault="00A41BBF" w:rsidP="00A41BBF"/>
              </w:txbxContent>
            </v:textbox>
            <w10:wrap anchory="margin"/>
            <w10:anchorlock/>
          </v:shape>
        </w:pict>
      </w:r>
      <w:r>
        <w:rPr>
          <w:rFonts w:eastAsia="Times New Roman"/>
          <w:b/>
          <w:bCs/>
          <w:noProof/>
          <w:sz w:val="32"/>
          <w:szCs w:val="28"/>
          <w:lang w:eastAsia="ru-RU"/>
        </w:rPr>
        <w:pict>
          <v:shape id="_x0000_s1032" type="#_x0000_t202" style="position:absolute;left:0;text-align:left;margin-left:-.15pt;margin-top:66pt;width:453.55pt;height:143.3pt;z-index:251666432;mso-position-horizontal-relative:margin;mso-position-vertical-relative:margin" stroked="f">
            <v:textbox style="mso-next-textbox:#_x0000_s1032" inset="0,0,0,0">
              <w:txbxContent>
                <w:p w:rsidR="00A41BBF" w:rsidRPr="00152048" w:rsidRDefault="00A41BBF" w:rsidP="00A41BBF">
                  <w:pPr>
                    <w:widowControl w:val="0"/>
                    <w:jc w:val="center"/>
                    <w:rPr>
                      <w:szCs w:val="28"/>
                    </w:rPr>
                  </w:pPr>
                  <w:r w:rsidRPr="00152048">
                    <w:rPr>
                      <w:szCs w:val="28"/>
                    </w:rPr>
                    <w:t>Федеральное государственное бюджетное образовательное учреждение</w:t>
                  </w:r>
                </w:p>
                <w:p w:rsidR="00A41BBF" w:rsidRPr="00152048" w:rsidRDefault="00A41BBF" w:rsidP="00A41BBF">
                  <w:pPr>
                    <w:tabs>
                      <w:tab w:val="left" w:pos="6840"/>
                    </w:tabs>
                    <w:jc w:val="center"/>
                    <w:rPr>
                      <w:bCs/>
                      <w:szCs w:val="28"/>
                    </w:rPr>
                  </w:pPr>
                  <w:r w:rsidRPr="00152048">
                    <w:rPr>
                      <w:bCs/>
                      <w:szCs w:val="28"/>
                    </w:rPr>
                    <w:t>высшего образования</w:t>
                  </w:r>
                </w:p>
                <w:p w:rsidR="00A41BBF" w:rsidRPr="00152048" w:rsidRDefault="00A41BBF" w:rsidP="00A41BBF">
                  <w:pPr>
                    <w:jc w:val="center"/>
                    <w:rPr>
                      <w:bCs/>
                      <w:szCs w:val="28"/>
                    </w:rPr>
                  </w:pPr>
                  <w:r w:rsidRPr="00152048">
                    <w:rPr>
                      <w:bCs/>
                      <w:szCs w:val="28"/>
                    </w:rPr>
                    <w:t>«Ставропольский государственный аграрный университет»</w:t>
                  </w:r>
                </w:p>
                <w:p w:rsidR="00A41BBF" w:rsidRPr="00152048" w:rsidRDefault="00A41BBF" w:rsidP="00A41BBF">
                  <w:pPr>
                    <w:jc w:val="center"/>
                    <w:rPr>
                      <w:bCs/>
                      <w:szCs w:val="28"/>
                    </w:rPr>
                  </w:pPr>
                </w:p>
                <w:p w:rsidR="00A41BBF" w:rsidRDefault="00A41BBF" w:rsidP="00A41BBF">
                  <w:pPr>
                    <w:jc w:val="center"/>
                    <w:rPr>
                      <w:bCs/>
                      <w:szCs w:val="28"/>
                    </w:rPr>
                  </w:pPr>
                </w:p>
                <w:p w:rsidR="00A41BBF" w:rsidRDefault="00A41BBF" w:rsidP="00A41BBF">
                  <w:pPr>
                    <w:jc w:val="center"/>
                    <w:rPr>
                      <w:bCs/>
                      <w:szCs w:val="28"/>
                    </w:rPr>
                  </w:pPr>
                </w:p>
                <w:p w:rsidR="00A41BBF" w:rsidRPr="00152048" w:rsidRDefault="00A41BBF" w:rsidP="00A41BBF">
                  <w:pPr>
                    <w:jc w:val="center"/>
                    <w:rPr>
                      <w:bCs/>
                      <w:szCs w:val="28"/>
                    </w:rPr>
                  </w:pPr>
                </w:p>
                <w:p w:rsidR="00A41BBF" w:rsidRDefault="00A41BBF" w:rsidP="00A41BBF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Кафедра кормления животных и общей биологии</w:t>
                  </w:r>
                </w:p>
                <w:p w:rsidR="00A41BBF" w:rsidRDefault="00A41BBF" w:rsidP="00A41BBF">
                  <w:pPr>
                    <w:jc w:val="center"/>
                    <w:rPr>
                      <w:szCs w:val="28"/>
                    </w:rPr>
                  </w:pPr>
                </w:p>
                <w:p w:rsidR="00A41BBF" w:rsidRPr="00C87CC2" w:rsidRDefault="00A41BBF" w:rsidP="00A41BBF"/>
              </w:txbxContent>
            </v:textbox>
            <w10:wrap type="topAndBottom" anchorx="margin" anchory="margin"/>
            <w10:anchorlock/>
          </v:shape>
        </w:pict>
      </w:r>
      <w:r>
        <w:rPr>
          <w:rFonts w:eastAsia="Times New Roman"/>
          <w:b/>
          <w:bCs/>
          <w:noProof/>
          <w:sz w:val="32"/>
          <w:szCs w:val="28"/>
          <w:lang w:eastAsia="ru-RU"/>
        </w:rPr>
        <w:pict>
          <v:shape id="_x0000_s1028" type="#_x0000_t202" style="position:absolute;left:0;text-align:left;margin-left:3pt;margin-top:673.4pt;width:447.5pt;height:20.8pt;z-index:251662336;mso-position-horizontal-relative:margin;mso-position-vertical-relative:margin" stroked="f">
            <v:textbox style="mso-next-textbox:#_x0000_s1028" inset="0,0,0,0">
              <w:txbxContent>
                <w:p w:rsidR="00A41BBF" w:rsidRDefault="000261D0" w:rsidP="00A41BBF">
                  <w:pPr>
                    <w:jc w:val="center"/>
                    <w:rPr>
                      <w:spacing w:val="60"/>
                    </w:rPr>
                  </w:pPr>
                  <w:r>
                    <w:rPr>
                      <w:spacing w:val="60"/>
                    </w:rPr>
                    <w:t>Ставрополь, 20</w:t>
                  </w:r>
                  <w:r w:rsidR="00721F6D">
                    <w:rPr>
                      <w:spacing w:val="60"/>
                    </w:rPr>
                    <w:t>22</w:t>
                  </w:r>
                </w:p>
              </w:txbxContent>
            </v:textbox>
            <w10:wrap type="topAndBottom" anchorx="margin" anchory="margin"/>
            <w10:anchorlock/>
          </v:shape>
        </w:pict>
      </w:r>
      <w:r>
        <w:rPr>
          <w:rFonts w:eastAsia="Times New Roman"/>
          <w:b/>
          <w:bCs/>
          <w:noProof/>
          <w:sz w:val="32"/>
          <w:szCs w:val="28"/>
          <w:lang w:eastAsia="ru-RU"/>
        </w:rPr>
        <w:pict>
          <v:shape id="_x0000_s1031" type="#_x0000_t202" style="position:absolute;left:0;text-align:left;margin-left:3pt;margin-top:515.5pt;width:464.55pt;height:16.1pt;z-index:251665408;mso-position-horizontal-relative:margin;mso-position-vertical-relative:margin" stroked="f">
            <v:textbox style="mso-next-textbox:#_x0000_s1031" inset="0,0,0,0">
              <w:txbxContent>
                <w:p w:rsidR="00A41BBF" w:rsidRDefault="00A41BBF" w:rsidP="00A41BBF">
                  <w:pPr>
                    <w:tabs>
                      <w:tab w:val="left" w:pos="4395"/>
                    </w:tabs>
                    <w:ind w:left="2835"/>
                    <w:jc w:val="both"/>
                  </w:pPr>
                  <w:r>
                    <w:rPr>
                      <w:u w:val="single"/>
                    </w:rPr>
                    <w:t>Проверил:</w:t>
                  </w:r>
                  <w:r>
                    <w:t xml:space="preserve"> </w:t>
                  </w:r>
                  <w:r>
                    <w:tab/>
                    <w:t xml:space="preserve">к. с.-х. н. </w:t>
                  </w:r>
                  <w:proofErr w:type="spellStart"/>
                  <w:r w:rsidR="00186EB2">
                    <w:t>Лесняк</w:t>
                  </w:r>
                  <w:proofErr w:type="spellEnd"/>
                  <w:r>
                    <w:t xml:space="preserve"> Т.С.</w:t>
                  </w:r>
                </w:p>
              </w:txbxContent>
            </v:textbox>
            <w10:wrap type="topAndBottom" anchorx="margin" anchory="margin"/>
            <w10:anchorlock/>
          </v:shape>
        </w:pict>
      </w:r>
      <w:r>
        <w:rPr>
          <w:rFonts w:eastAsia="Times New Roman"/>
          <w:b/>
          <w:bCs/>
          <w:noProof/>
          <w:sz w:val="32"/>
          <w:szCs w:val="28"/>
          <w:lang w:eastAsia="ru-RU"/>
        </w:rPr>
        <w:pict>
          <v:shape id="_x0000_s1029" type="#_x0000_t202" style="position:absolute;left:0;text-align:left;margin-left:3pt;margin-top:422.7pt;width:447.5pt;height:82.7pt;z-index:251663360;mso-position-horizontal-relative:margin;mso-position-vertical-relative:margin" stroked="f">
            <v:textbox style="mso-next-textbox:#_x0000_s1029" inset="0,0,0,0">
              <w:txbxContent>
                <w:p w:rsidR="00A41BBF" w:rsidRDefault="00A41BBF" w:rsidP="00A41BBF">
                  <w:pPr>
                    <w:ind w:left="4395" w:hanging="1559"/>
                  </w:pPr>
                  <w:r>
                    <w:rPr>
                      <w:u w:val="single"/>
                    </w:rPr>
                    <w:t>Выполнил:</w:t>
                  </w:r>
                  <w:r>
                    <w:tab/>
                    <w:t xml:space="preserve">студент 1 курса 1 группы </w:t>
                  </w:r>
                  <w:r w:rsidR="00721F6D">
                    <w:t>экономического</w:t>
                  </w:r>
                  <w:r w:rsidR="00186EB2">
                    <w:t xml:space="preserve"> </w:t>
                  </w:r>
                  <w:r>
                    <w:t xml:space="preserve">факультета </w:t>
                  </w:r>
                </w:p>
                <w:p w:rsidR="00A41BBF" w:rsidRDefault="00A41BBF" w:rsidP="00A41BBF">
                  <w:pPr>
                    <w:tabs>
                      <w:tab w:val="left" w:pos="4395"/>
                    </w:tabs>
                    <w:ind w:left="4395" w:hanging="1559"/>
                  </w:pPr>
                  <w:r>
                    <w:tab/>
                    <w:t>Иванов И.И.</w:t>
                  </w:r>
                </w:p>
              </w:txbxContent>
            </v:textbox>
            <w10:wrap type="topAndBottom" anchorx="margin" anchory="margin"/>
            <w10:anchorlock/>
          </v:shape>
        </w:pict>
      </w:r>
      <w:r>
        <w:rPr>
          <w:rFonts w:eastAsia="Times New Roman"/>
          <w:b/>
          <w:bCs/>
          <w:noProof/>
          <w:sz w:val="32"/>
          <w:szCs w:val="28"/>
          <w:lang w:eastAsia="ru-RU"/>
        </w:rPr>
        <w:pict>
          <v:shape id="_x0000_s1027" type="#_x0000_t202" style="position:absolute;left:0;text-align:left;margin-left:0;margin-top:334.95pt;width:464.55pt;height:74.85pt;z-index:251661312;mso-position-horizontal:center;mso-position-horizontal-relative:margin;mso-position-vertical-relative:margin" o:allowincell="f" stroked="f">
            <v:textbox style="mso-next-textbox:#_x0000_s1027" inset="0,0,0,0">
              <w:txbxContent>
                <w:p w:rsidR="000261D0" w:rsidRPr="00421310" w:rsidRDefault="00A41BBF" w:rsidP="000261D0">
                  <w:pPr>
                    <w:spacing w:after="200" w:line="360" w:lineRule="auto"/>
                    <w:contextualSpacing/>
                    <w:jc w:val="center"/>
                    <w:rPr>
                      <w:szCs w:val="28"/>
                    </w:rPr>
                  </w:pPr>
                  <w:r>
                    <w:rPr>
                      <w:sz w:val="32"/>
                    </w:rPr>
                    <w:t>На тему:</w:t>
                  </w:r>
                  <w:r>
                    <w:rPr>
                      <w:sz w:val="32"/>
                    </w:rPr>
                    <w:tab/>
                  </w:r>
                  <w:r w:rsidR="00721F6D" w:rsidRPr="00721F6D">
                    <w:rPr>
                      <w:sz w:val="24"/>
                      <w:szCs w:val="24"/>
                    </w:rPr>
                    <w:t>МОЛОЧНЫЕ ПРОДУКТЫ ЛЕЧЕБНО-ПРОФИЛАКТИЧЕСКОГО НАЗНАЧЕНИЯ</w:t>
                  </w:r>
                  <w:r w:rsidR="000261D0" w:rsidRPr="00421310">
                    <w:rPr>
                      <w:szCs w:val="28"/>
                    </w:rPr>
                    <w:t>.</w:t>
                  </w:r>
                </w:p>
                <w:p w:rsidR="00A41BBF" w:rsidRPr="009C4251" w:rsidRDefault="00A41BBF" w:rsidP="00A41BBF">
                  <w:pPr>
                    <w:tabs>
                      <w:tab w:val="left" w:pos="1560"/>
                    </w:tabs>
                    <w:rPr>
                      <w:caps/>
                      <w:sz w:val="32"/>
                    </w:rPr>
                  </w:pPr>
                </w:p>
                <w:p w:rsidR="00A41BBF" w:rsidRDefault="00A41BBF" w:rsidP="00A41BBF">
                  <w:pPr>
                    <w:tabs>
                      <w:tab w:val="left" w:pos="1560"/>
                    </w:tabs>
                    <w:ind w:left="1560" w:hanging="1418"/>
                    <w:rPr>
                      <w:caps/>
                      <w:sz w:val="32"/>
                    </w:rPr>
                  </w:pPr>
                </w:p>
              </w:txbxContent>
            </v:textbox>
            <w10:wrap type="topAndBottom" anchorx="margin" anchory="margin"/>
            <w10:anchorlock/>
          </v:shape>
        </w:pict>
      </w:r>
      <w:r>
        <w:rPr>
          <w:rFonts w:eastAsia="Times New Roman"/>
          <w:b/>
          <w:bCs/>
          <w:noProof/>
          <w:sz w:val="32"/>
          <w:szCs w:val="28"/>
          <w:lang w:eastAsia="ru-RU"/>
        </w:rPr>
        <w:pict>
          <v:shape id="_x0000_s1030" type="#_x0000_t202" style="position:absolute;left:0;text-align:left;margin-left:0;margin-top:266.5pt;width:453.4pt;height:25.3pt;z-index:251664384;mso-position-horizontal:center;mso-position-horizontal-relative:margin;mso-position-vertical-relative:margin" o:allowincell="f" stroked="f">
            <v:textbox style="mso-next-textbox:#_x0000_s1030" inset="0,0,0,0">
              <w:txbxContent>
                <w:p w:rsidR="00A41BBF" w:rsidRDefault="00A41BBF" w:rsidP="00A41BBF">
                  <w:pPr>
                    <w:jc w:val="center"/>
                    <w:rPr>
                      <w:caps/>
                      <w:sz w:val="44"/>
                    </w:rPr>
                  </w:pPr>
                  <w:r>
                    <w:rPr>
                      <w:caps/>
                      <w:sz w:val="44"/>
                    </w:rPr>
                    <w:t>Реферат</w:t>
                  </w:r>
                </w:p>
              </w:txbxContent>
            </v:textbox>
            <w10:wrap type="topAndBottom" anchorx="margin" anchory="margin"/>
            <w10:anchorlock/>
          </v:shape>
        </w:pict>
      </w:r>
      <w:r w:rsidR="00A41BBF" w:rsidRPr="00A67CE1">
        <w:rPr>
          <w:rFonts w:eastAsia="Times New Roman"/>
          <w:b/>
          <w:bCs/>
          <w:noProof/>
          <w:sz w:val="32"/>
          <w:szCs w:val="28"/>
          <w:lang w:eastAsia="ru-RU"/>
        </w:rPr>
        <w:t>Пример оформления обложки реферата</w:t>
      </w:r>
    </w:p>
    <w:p w:rsidR="00A41BBF" w:rsidRPr="00A67CE1" w:rsidRDefault="00A41BBF" w:rsidP="00A41BBF">
      <w:pPr>
        <w:pageBreakBefore/>
        <w:widowControl w:val="0"/>
        <w:contextualSpacing/>
        <w:jc w:val="right"/>
        <w:outlineLvl w:val="2"/>
        <w:rPr>
          <w:rFonts w:eastAsia="Times New Roman"/>
          <w:bCs/>
          <w:noProof/>
          <w:szCs w:val="26"/>
          <w:lang w:eastAsia="ru-RU"/>
        </w:rPr>
      </w:pPr>
      <w:bookmarkStart w:id="8" w:name="_Toc354661865"/>
      <w:r w:rsidRPr="00A67CE1">
        <w:rPr>
          <w:rFonts w:eastAsia="Times New Roman"/>
          <w:bCs/>
          <w:noProof/>
          <w:szCs w:val="26"/>
          <w:lang w:eastAsia="ru-RU"/>
        </w:rPr>
        <w:lastRenderedPageBreak/>
        <w:t>Приложение 2</w:t>
      </w:r>
      <w:bookmarkEnd w:id="8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9"/>
        <w:gridCol w:w="4748"/>
        <w:gridCol w:w="4214"/>
      </w:tblGrid>
      <w:tr w:rsidR="00721F6D" w:rsidRPr="00721F6D" w:rsidTr="006F3A59">
        <w:trPr>
          <w:trHeight w:val="567"/>
        </w:trPr>
        <w:tc>
          <w:tcPr>
            <w:tcW w:w="636" w:type="dxa"/>
            <w:vMerge w:val="restart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bookmarkStart w:id="9" w:name="_Toc354661866"/>
            <w:r w:rsidRPr="00721F6D">
              <w:rPr>
                <w:sz w:val="24"/>
                <w:szCs w:val="24"/>
              </w:rPr>
              <w:t>№</w:t>
            </w:r>
          </w:p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proofErr w:type="gramStart"/>
            <w:r w:rsidRPr="00721F6D">
              <w:rPr>
                <w:sz w:val="24"/>
                <w:szCs w:val="24"/>
              </w:rPr>
              <w:t>п</w:t>
            </w:r>
            <w:proofErr w:type="gramEnd"/>
            <w:r w:rsidRPr="00721F6D">
              <w:rPr>
                <w:sz w:val="24"/>
                <w:szCs w:val="24"/>
              </w:rPr>
              <w:t>/п</w:t>
            </w:r>
          </w:p>
        </w:tc>
        <w:tc>
          <w:tcPr>
            <w:tcW w:w="10732" w:type="dxa"/>
            <w:gridSpan w:val="2"/>
            <w:vAlign w:val="center"/>
          </w:tcPr>
          <w:p w:rsidR="00721F6D" w:rsidRPr="00721F6D" w:rsidRDefault="00721F6D" w:rsidP="00721F6D">
            <w:pPr>
              <w:jc w:val="center"/>
              <w:rPr>
                <w:b/>
                <w:sz w:val="24"/>
                <w:szCs w:val="24"/>
              </w:rPr>
            </w:pPr>
            <w:r w:rsidRPr="00721F6D">
              <w:rPr>
                <w:b/>
                <w:sz w:val="24"/>
                <w:szCs w:val="24"/>
              </w:rPr>
              <w:t>Темы для выполнения задания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Merge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jc w:val="center"/>
              <w:rPr>
                <w:b/>
                <w:sz w:val="24"/>
                <w:szCs w:val="24"/>
              </w:rPr>
            </w:pPr>
            <w:r w:rsidRPr="00721F6D">
              <w:rPr>
                <w:b/>
                <w:sz w:val="24"/>
                <w:szCs w:val="24"/>
              </w:rPr>
              <w:t>Реферат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jc w:val="center"/>
              <w:rPr>
                <w:b/>
                <w:sz w:val="24"/>
                <w:szCs w:val="24"/>
              </w:rPr>
            </w:pPr>
            <w:r w:rsidRPr="00721F6D">
              <w:rPr>
                <w:b/>
                <w:sz w:val="24"/>
                <w:szCs w:val="24"/>
              </w:rPr>
              <w:t>Эссе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1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pacing w:val="-4"/>
                <w:sz w:val="24"/>
                <w:szCs w:val="24"/>
              </w:rPr>
              <w:t>Продуктивность с.-х. животных, специфичность и учет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Стандартизация по системе ХАССП (НАССР) (контроль критических точек).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2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Молочные продукты лечебно-профилактического назначения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Международный сертификат розничной торговли IFS Европейского Союза.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3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Развитие рынка и тенденции потребления молока и молочной продукции в мире, России и в Ставропольском крае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Сертификация системы качества ИСО 9000, ИСО 14000, ИСО 2200. 53.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4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Растительные жиры и аналоги молочного жира. Пищевые добавки и ингредиенты.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ФЗ РФ «О безопасности мяса и мясопродуктов, их производства и оборота»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5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1F6D">
              <w:rPr>
                <w:spacing w:val="-4"/>
                <w:sz w:val="24"/>
                <w:szCs w:val="24"/>
              </w:rPr>
              <w:t xml:space="preserve">Молочная и </w:t>
            </w:r>
            <w:r w:rsidRPr="00721F6D">
              <w:rPr>
                <w:spacing w:val="-5"/>
                <w:sz w:val="24"/>
                <w:szCs w:val="24"/>
              </w:rPr>
              <w:t>мясная</w:t>
            </w:r>
            <w:r w:rsidRPr="00721F6D">
              <w:rPr>
                <w:spacing w:val="-4"/>
                <w:sz w:val="24"/>
                <w:szCs w:val="24"/>
              </w:rPr>
              <w:t xml:space="preserve"> продуктивность разных видов с.-х. животных</w:t>
            </w:r>
            <w:r w:rsidRPr="00721F6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Стандартизация по системе ХАССП (НАССР) (контроль критических точек).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6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pacing w:val="-4"/>
                <w:sz w:val="24"/>
                <w:szCs w:val="24"/>
              </w:rPr>
              <w:t>Породы с.-х. животных разводимые в Ставропольском крае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Международный сертификат розничной торговли IFS Европейского Союза.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7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Яйца и яйцепродукты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Сертификация системы качества ИСО 9000, ИСО 14000, ИСО 2200. 53.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8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ind w:left="360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pacing w:val="-4"/>
                <w:sz w:val="24"/>
                <w:szCs w:val="24"/>
              </w:rPr>
              <w:t xml:space="preserve">Применение </w:t>
            </w:r>
            <w:proofErr w:type="spellStart"/>
            <w:r w:rsidRPr="00721F6D">
              <w:rPr>
                <w:spacing w:val="-4"/>
                <w:sz w:val="24"/>
                <w:szCs w:val="24"/>
              </w:rPr>
              <w:t>малозатратных</w:t>
            </w:r>
            <w:proofErr w:type="spellEnd"/>
            <w:r w:rsidRPr="00721F6D">
              <w:rPr>
                <w:spacing w:val="-4"/>
                <w:sz w:val="24"/>
                <w:szCs w:val="24"/>
              </w:rPr>
              <w:t xml:space="preserve"> и нетрадиционных технологий при производстве продукции животноводства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ФЗ РФ «О безопасности мяса и мясопродуктов, их производства и оборота»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9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ind w:left="720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Способы интенсификации технологии сыра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Стандартизация по системе ХАССП (НАССР) (контроль критических точек).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10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Оценка качества и пороки масла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Международный сертификат розничной торговли IFS Европейского Союза.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11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pacing w:val="-4"/>
                <w:sz w:val="24"/>
                <w:szCs w:val="24"/>
              </w:rPr>
              <w:t>Разведение мелких животных (кролики, нутрии, шиншиллы), значение для человека.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Сертификация системы качества ИСО 9000, ИСО 14000, ИСО 2200. 53.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12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Особенности технологии отдельных групп сыров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ФЗ РФ «О безопасности мяса и мясопродуктов, их производства и оборота»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13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pacing w:val="-4"/>
                <w:sz w:val="24"/>
                <w:szCs w:val="24"/>
              </w:rPr>
              <w:t>Основы первичной переработки продукции животноводства,  утилизация отходов.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Стандартизация по системе ХАССП (НАССР) (контроль критических точек).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14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Количественные и качественные показатели мясной продуктивности и качества мяса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Международный сертификат розничной торговли IFS Европейского Союза.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15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Классификация мороженого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Сертификация системы качества ИСО 9000, ИСО 14000, ИСО 2200. 53.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16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 xml:space="preserve">Нормы выхода при обвалке и </w:t>
            </w:r>
            <w:proofErr w:type="spellStart"/>
            <w:r w:rsidRPr="00721F6D">
              <w:rPr>
                <w:sz w:val="24"/>
                <w:szCs w:val="24"/>
              </w:rPr>
              <w:t>жиловке</w:t>
            </w:r>
            <w:proofErr w:type="spellEnd"/>
            <w:r w:rsidRPr="00721F6D">
              <w:rPr>
                <w:sz w:val="24"/>
                <w:szCs w:val="24"/>
              </w:rPr>
              <w:t xml:space="preserve"> мяса разных пород и видов животных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ФЗ РФ «О безопасности мяса и мясопродуктов, их производства и оборота»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17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Сублимационная сушка мяса и мясопродуктов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Стандартизация по системе ХАССП (НАССР) (контроль критических точек).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Ветеринарно-санитарный контроль и товароведческая оценка продуктов убоя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Международный сертификат розничной торговли IFS Европейского Союза.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19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Новая, дифференцированная розничная разделка говяжьих туш (полутуш)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Сертификация системы качества ИСО 9000, ИСО 14000, ИСО 2200. 53.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20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Способы замораживания мясных туш убойных животных сроки хранения продуктов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ФЗ РФ «О безопасности мяса и мясопродуктов, их производства и оборота»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21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 xml:space="preserve">Немолочное сырье при производстве питьевого молока и молочных. </w:t>
            </w:r>
            <w:proofErr w:type="spellStart"/>
            <w:r w:rsidRPr="00721F6D">
              <w:rPr>
                <w:sz w:val="24"/>
                <w:szCs w:val="24"/>
              </w:rPr>
              <w:t>Белково</w:t>
            </w:r>
            <w:proofErr w:type="spellEnd"/>
            <w:r w:rsidRPr="00721F6D">
              <w:rPr>
                <w:sz w:val="24"/>
                <w:szCs w:val="24"/>
              </w:rPr>
              <w:t>-углеводное сырь</w:t>
            </w:r>
            <w:proofErr w:type="gramStart"/>
            <w:r w:rsidRPr="00721F6D">
              <w:rPr>
                <w:sz w:val="24"/>
                <w:szCs w:val="24"/>
              </w:rPr>
              <w:t>.</w:t>
            </w:r>
            <w:proofErr w:type="gramEnd"/>
            <w:r w:rsidRPr="00721F6D">
              <w:rPr>
                <w:sz w:val="24"/>
                <w:szCs w:val="24"/>
              </w:rPr>
              <w:t xml:space="preserve"> (</w:t>
            </w:r>
            <w:proofErr w:type="gramStart"/>
            <w:r w:rsidRPr="00721F6D">
              <w:rPr>
                <w:sz w:val="24"/>
                <w:szCs w:val="24"/>
              </w:rPr>
              <w:t>п</w:t>
            </w:r>
            <w:proofErr w:type="gramEnd"/>
            <w:r w:rsidRPr="00721F6D">
              <w:rPr>
                <w:sz w:val="24"/>
                <w:szCs w:val="24"/>
              </w:rPr>
              <w:t>ахта, сыворотка, обрат)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Стандартизация по системе ХАССП (НАССР) (контроль критических точек).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22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Тенденции потребления мяса и мясной продукции в мире, России и в Ставропольском крае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Международный сертификат розничной торговли IFS Европейского Союза.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23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Расчеты, используемые при переработке молока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Сертификация системы качества ИСО 9000, ИСО 14000, ИСО 2200. 53.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24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Ферментное сырье. Виды и классификация кожевенного сырья.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ФЗ РФ «О безопасности мяса и мясопродуктов, их производства и оборота»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25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pacing w:val="-4"/>
                <w:sz w:val="24"/>
                <w:szCs w:val="24"/>
              </w:rPr>
              <w:t>Продуктивность с.-х. животных, специфичность и учет.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Стандартизация по системе ХАССП (НАССР) (контроль критических точек).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26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Тенденции потребления мяса и мясной продукции в мире, России и в Ставропольском крае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Международный сертификат розничной торговли IFS Европейского Союза.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27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pacing w:val="-4"/>
                <w:sz w:val="24"/>
                <w:szCs w:val="24"/>
              </w:rPr>
              <w:t>Основы первичной переработки продукции животноводства,  утилизация отходов.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Стандартизация по системе ХАССП (НАССР) (контроль критических точек).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28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Развитие рынка и тенденции потребления молока и молочной продукции в мире, России и в Ставропольском крае.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Сертификация системы качества ИСО 9000, ИСО 14000, ИСО 2200. 53.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29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Немолочное сырье при производстве питьевого молока и мо</w:t>
            </w:r>
            <w:r>
              <w:rPr>
                <w:sz w:val="24"/>
                <w:szCs w:val="24"/>
              </w:rPr>
              <w:t xml:space="preserve">лочных. </w:t>
            </w:r>
            <w:proofErr w:type="spellStart"/>
            <w:proofErr w:type="gramStart"/>
            <w:r>
              <w:rPr>
                <w:sz w:val="24"/>
                <w:szCs w:val="24"/>
              </w:rPr>
              <w:t>Белково</w:t>
            </w:r>
            <w:proofErr w:type="spellEnd"/>
            <w:r>
              <w:rPr>
                <w:sz w:val="24"/>
                <w:szCs w:val="24"/>
              </w:rPr>
              <w:t>-углеводное</w:t>
            </w:r>
            <w:proofErr w:type="gramEnd"/>
            <w:r>
              <w:rPr>
                <w:sz w:val="24"/>
                <w:szCs w:val="24"/>
              </w:rPr>
              <w:t xml:space="preserve"> сырь</w:t>
            </w:r>
            <w:r w:rsidRPr="00721F6D">
              <w:rPr>
                <w:sz w:val="24"/>
                <w:szCs w:val="24"/>
              </w:rPr>
              <w:t xml:space="preserve"> (пахта, сыворотка, обрат)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Стандартизация по системе ХАССП (НАССР) (контроль критических точек).</w:t>
            </w:r>
          </w:p>
        </w:tc>
      </w:tr>
      <w:tr w:rsidR="00721F6D" w:rsidRPr="00721F6D" w:rsidTr="006F3A59">
        <w:trPr>
          <w:trHeight w:val="567"/>
        </w:trPr>
        <w:tc>
          <w:tcPr>
            <w:tcW w:w="636" w:type="dxa"/>
            <w:vAlign w:val="center"/>
          </w:tcPr>
          <w:p w:rsidR="00721F6D" w:rsidRPr="00721F6D" w:rsidRDefault="00721F6D" w:rsidP="00721F6D">
            <w:pPr>
              <w:jc w:val="center"/>
              <w:rPr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30</w:t>
            </w:r>
          </w:p>
        </w:tc>
        <w:tc>
          <w:tcPr>
            <w:tcW w:w="5599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ind w:left="360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pacing w:val="-4"/>
                <w:sz w:val="24"/>
                <w:szCs w:val="24"/>
              </w:rPr>
              <w:t xml:space="preserve">Применение </w:t>
            </w:r>
            <w:proofErr w:type="spellStart"/>
            <w:r w:rsidRPr="00721F6D">
              <w:rPr>
                <w:spacing w:val="-4"/>
                <w:sz w:val="24"/>
                <w:szCs w:val="24"/>
              </w:rPr>
              <w:t>малозатратных</w:t>
            </w:r>
            <w:proofErr w:type="spellEnd"/>
            <w:r w:rsidRPr="00721F6D">
              <w:rPr>
                <w:spacing w:val="-4"/>
                <w:sz w:val="24"/>
                <w:szCs w:val="24"/>
              </w:rPr>
              <w:t xml:space="preserve"> и нетрадиционных технологий при производстве продукции животноводства</w:t>
            </w:r>
          </w:p>
        </w:tc>
        <w:tc>
          <w:tcPr>
            <w:tcW w:w="5133" w:type="dxa"/>
            <w:vAlign w:val="center"/>
          </w:tcPr>
          <w:p w:rsidR="00721F6D" w:rsidRPr="00721F6D" w:rsidRDefault="00721F6D" w:rsidP="00721F6D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721F6D">
              <w:rPr>
                <w:sz w:val="24"/>
                <w:szCs w:val="24"/>
              </w:rPr>
              <w:t>ФЗ РФ «О безопасности мяса и мясопродуктов, их производства и оборота»</w:t>
            </w:r>
          </w:p>
        </w:tc>
      </w:tr>
    </w:tbl>
    <w:p w:rsidR="000261D0" w:rsidRDefault="000261D0" w:rsidP="00A41BBF">
      <w:pPr>
        <w:tabs>
          <w:tab w:val="num" w:pos="567"/>
        </w:tabs>
        <w:jc w:val="both"/>
        <w:rPr>
          <w:rFonts w:eastAsia="Times New Roman"/>
          <w:szCs w:val="28"/>
          <w:lang w:eastAsia="ru-RU"/>
        </w:rPr>
      </w:pPr>
    </w:p>
    <w:p w:rsidR="000261D0" w:rsidRDefault="000261D0" w:rsidP="00A41BBF">
      <w:pPr>
        <w:tabs>
          <w:tab w:val="num" w:pos="567"/>
        </w:tabs>
        <w:jc w:val="both"/>
        <w:rPr>
          <w:rFonts w:eastAsia="Times New Roman"/>
          <w:szCs w:val="28"/>
          <w:lang w:eastAsia="ru-RU"/>
        </w:rPr>
      </w:pPr>
    </w:p>
    <w:p w:rsidR="000261D0" w:rsidRDefault="000261D0" w:rsidP="00A41BBF">
      <w:pPr>
        <w:tabs>
          <w:tab w:val="num" w:pos="567"/>
        </w:tabs>
        <w:jc w:val="both"/>
        <w:rPr>
          <w:rFonts w:eastAsia="Times New Roman"/>
          <w:szCs w:val="28"/>
          <w:lang w:eastAsia="ru-RU"/>
        </w:rPr>
      </w:pPr>
    </w:p>
    <w:p w:rsidR="000261D0" w:rsidRDefault="000261D0" w:rsidP="00A41BBF">
      <w:pPr>
        <w:tabs>
          <w:tab w:val="num" w:pos="567"/>
        </w:tabs>
        <w:jc w:val="both"/>
        <w:rPr>
          <w:rFonts w:eastAsia="Times New Roman"/>
          <w:szCs w:val="28"/>
          <w:lang w:eastAsia="ru-RU"/>
        </w:rPr>
      </w:pPr>
    </w:p>
    <w:p w:rsidR="000261D0" w:rsidRDefault="000261D0" w:rsidP="00A41BBF">
      <w:pPr>
        <w:tabs>
          <w:tab w:val="num" w:pos="567"/>
        </w:tabs>
        <w:jc w:val="both"/>
        <w:rPr>
          <w:rFonts w:eastAsia="Times New Roman"/>
          <w:szCs w:val="28"/>
          <w:lang w:eastAsia="ru-RU"/>
        </w:rPr>
      </w:pPr>
    </w:p>
    <w:p w:rsidR="000261D0" w:rsidRDefault="000261D0" w:rsidP="00A41BBF">
      <w:pPr>
        <w:tabs>
          <w:tab w:val="num" w:pos="567"/>
        </w:tabs>
        <w:jc w:val="both"/>
        <w:rPr>
          <w:rFonts w:eastAsia="Times New Roman"/>
          <w:szCs w:val="28"/>
          <w:lang w:eastAsia="ru-RU"/>
        </w:rPr>
      </w:pPr>
    </w:p>
    <w:p w:rsidR="000261D0" w:rsidRDefault="000261D0" w:rsidP="00A41BBF">
      <w:pPr>
        <w:tabs>
          <w:tab w:val="num" w:pos="567"/>
        </w:tabs>
        <w:jc w:val="both"/>
        <w:rPr>
          <w:rFonts w:eastAsia="Times New Roman"/>
          <w:szCs w:val="28"/>
          <w:lang w:eastAsia="ru-RU"/>
        </w:rPr>
      </w:pPr>
    </w:p>
    <w:p w:rsidR="000261D0" w:rsidRDefault="000261D0" w:rsidP="00A41BBF">
      <w:pPr>
        <w:tabs>
          <w:tab w:val="num" w:pos="567"/>
        </w:tabs>
        <w:jc w:val="both"/>
        <w:rPr>
          <w:rFonts w:eastAsia="Times New Roman"/>
          <w:szCs w:val="28"/>
          <w:lang w:eastAsia="ru-RU"/>
        </w:rPr>
      </w:pPr>
    </w:p>
    <w:p w:rsidR="00A41BBF" w:rsidRDefault="00A41BBF" w:rsidP="00A41BBF">
      <w:pPr>
        <w:tabs>
          <w:tab w:val="num" w:pos="567"/>
        </w:tabs>
        <w:jc w:val="both"/>
        <w:rPr>
          <w:rFonts w:eastAsia="Times New Roman"/>
          <w:szCs w:val="28"/>
          <w:lang w:eastAsia="ru-RU"/>
        </w:rPr>
      </w:pPr>
    </w:p>
    <w:p w:rsidR="00A41BBF" w:rsidRDefault="00A41BBF" w:rsidP="00A41BBF">
      <w:pPr>
        <w:tabs>
          <w:tab w:val="num" w:pos="567"/>
        </w:tabs>
        <w:jc w:val="both"/>
        <w:rPr>
          <w:rFonts w:eastAsia="Times New Roman"/>
          <w:szCs w:val="28"/>
          <w:lang w:eastAsia="ru-RU"/>
        </w:rPr>
      </w:pPr>
    </w:p>
    <w:p w:rsidR="00A41BBF" w:rsidRDefault="00A41BBF" w:rsidP="00A41BBF">
      <w:pPr>
        <w:tabs>
          <w:tab w:val="num" w:pos="567"/>
        </w:tabs>
        <w:jc w:val="both"/>
        <w:rPr>
          <w:rFonts w:eastAsia="Times New Roman"/>
          <w:szCs w:val="28"/>
          <w:lang w:eastAsia="ru-RU"/>
        </w:rPr>
      </w:pPr>
    </w:p>
    <w:p w:rsidR="00A41BBF" w:rsidRDefault="00A41BBF" w:rsidP="00A41BBF">
      <w:pPr>
        <w:tabs>
          <w:tab w:val="num" w:pos="567"/>
        </w:tabs>
        <w:jc w:val="both"/>
        <w:rPr>
          <w:rFonts w:eastAsia="Times New Roman"/>
          <w:szCs w:val="28"/>
          <w:lang w:eastAsia="ru-RU"/>
        </w:rPr>
      </w:pPr>
    </w:p>
    <w:p w:rsidR="00CA60B7" w:rsidRDefault="00CA60B7" w:rsidP="00A41BBF">
      <w:pPr>
        <w:tabs>
          <w:tab w:val="num" w:pos="567"/>
        </w:tabs>
        <w:jc w:val="both"/>
        <w:rPr>
          <w:rFonts w:eastAsia="Times New Roman"/>
          <w:szCs w:val="28"/>
          <w:lang w:eastAsia="ru-RU"/>
        </w:rPr>
      </w:pPr>
    </w:p>
    <w:p w:rsidR="00CA60B7" w:rsidRDefault="00CA60B7" w:rsidP="00A41BBF">
      <w:pPr>
        <w:tabs>
          <w:tab w:val="num" w:pos="567"/>
        </w:tabs>
        <w:jc w:val="both"/>
        <w:rPr>
          <w:rFonts w:eastAsia="Times New Roman"/>
          <w:szCs w:val="28"/>
          <w:lang w:eastAsia="ru-RU"/>
        </w:rPr>
      </w:pPr>
    </w:p>
    <w:p w:rsidR="00CA60B7" w:rsidRDefault="00CA60B7" w:rsidP="00A41BBF">
      <w:pPr>
        <w:tabs>
          <w:tab w:val="num" w:pos="567"/>
        </w:tabs>
        <w:jc w:val="both"/>
        <w:rPr>
          <w:rFonts w:eastAsia="Times New Roman"/>
          <w:szCs w:val="28"/>
          <w:lang w:eastAsia="ru-RU"/>
        </w:rPr>
      </w:pPr>
    </w:p>
    <w:p w:rsidR="00CA60B7" w:rsidRDefault="00CA60B7" w:rsidP="00A41BBF">
      <w:pPr>
        <w:tabs>
          <w:tab w:val="num" w:pos="567"/>
        </w:tabs>
        <w:jc w:val="both"/>
        <w:rPr>
          <w:rFonts w:eastAsia="Times New Roman"/>
          <w:szCs w:val="28"/>
          <w:lang w:eastAsia="ru-RU"/>
        </w:rPr>
      </w:pPr>
    </w:p>
    <w:p w:rsidR="00A41BBF" w:rsidRPr="000261D0" w:rsidRDefault="00A41BBF" w:rsidP="00A41BBF">
      <w:pPr>
        <w:tabs>
          <w:tab w:val="num" w:pos="567"/>
        </w:tabs>
        <w:jc w:val="center"/>
        <w:rPr>
          <w:rFonts w:eastAsia="Times New Roman"/>
          <w:b/>
          <w:szCs w:val="28"/>
          <w:lang w:eastAsia="ru-RU"/>
        </w:rPr>
      </w:pPr>
      <w:r w:rsidRPr="000261D0">
        <w:rPr>
          <w:rFonts w:eastAsia="Times New Roman"/>
          <w:b/>
          <w:szCs w:val="28"/>
          <w:lang w:eastAsia="ru-RU"/>
        </w:rPr>
        <w:t>Список рекомендуемой литературы</w:t>
      </w:r>
    </w:p>
    <w:p w:rsidR="000261D0" w:rsidRPr="000261D0" w:rsidRDefault="000261D0" w:rsidP="000261D0">
      <w:pPr>
        <w:ind w:firstLine="567"/>
        <w:jc w:val="both"/>
        <w:rPr>
          <w:szCs w:val="28"/>
        </w:rPr>
      </w:pPr>
    </w:p>
    <w:bookmarkEnd w:id="9"/>
    <w:p w:rsidR="00721F6D" w:rsidRPr="00721F6D" w:rsidRDefault="00721F6D" w:rsidP="00721F6D">
      <w:pPr>
        <w:tabs>
          <w:tab w:val="left" w:pos="426"/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21F6D">
        <w:rPr>
          <w:rFonts w:eastAsia="Times New Roman"/>
          <w:sz w:val="24"/>
          <w:szCs w:val="24"/>
          <w:lang w:eastAsia="ru-RU"/>
        </w:rPr>
        <w:t>а) Перечень основной и дополнительной учебной литературы, необходимой для освоения дисциплины</w:t>
      </w:r>
    </w:p>
    <w:p w:rsidR="00721F6D" w:rsidRPr="00721F6D" w:rsidRDefault="00721F6D" w:rsidP="00721F6D">
      <w:pPr>
        <w:tabs>
          <w:tab w:val="left" w:pos="426"/>
          <w:tab w:val="left" w:pos="1134"/>
        </w:tabs>
        <w:ind w:firstLine="709"/>
        <w:jc w:val="both"/>
        <w:rPr>
          <w:rFonts w:eastAsia="Times New Roman"/>
          <w:b/>
          <w:sz w:val="24"/>
          <w:szCs w:val="24"/>
          <w:lang w:eastAsia="ru-RU"/>
        </w:rPr>
      </w:pPr>
      <w:r w:rsidRPr="00721F6D">
        <w:rPr>
          <w:rFonts w:eastAsia="Times New Roman"/>
          <w:b/>
          <w:sz w:val="24"/>
          <w:szCs w:val="24"/>
          <w:lang w:eastAsia="ru-RU"/>
        </w:rPr>
        <w:t>основная</w:t>
      </w:r>
    </w:p>
    <w:p w:rsidR="00721F6D" w:rsidRPr="00721F6D" w:rsidRDefault="00721F6D" w:rsidP="00721F6D">
      <w:pPr>
        <w:numPr>
          <w:ilvl w:val="0"/>
          <w:numId w:val="15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Карпеня Михаил Михайлович. Технология производства молока и молочных продуктов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Учебное пособие; СПО, ВО -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Бакалавриат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. -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Москва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:О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ОО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"Научно-издательский центр ИНФРА-М", 2019. - 410 с. - URL: </w:t>
      </w:r>
      <w:hyperlink r:id="rId6" w:tgtFrame="_blank" w:history="1">
        <w:r w:rsidRPr="00721F6D">
          <w:rPr>
            <w:rFonts w:eastAsia="Times New Roman"/>
            <w:sz w:val="24"/>
            <w:szCs w:val="24"/>
            <w:shd w:val="clear" w:color="auto" w:fill="FFFFFF"/>
            <w:lang w:eastAsia="ru-RU"/>
          </w:rPr>
          <w:t>http://new.znanium.com/go.php?id=982136</w:t>
        </w:r>
      </w:hyperlink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.</w:t>
      </w:r>
    </w:p>
    <w:p w:rsidR="00721F6D" w:rsidRPr="00721F6D" w:rsidRDefault="00721F6D" w:rsidP="00721F6D">
      <w:pPr>
        <w:numPr>
          <w:ilvl w:val="0"/>
          <w:numId w:val="15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Чикалев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Александр Иванович. Производство и переработка продукции животноводства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Учебник; ВО -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Бакалавриат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/Горно-Алтайский государственный университет; Российский государственный аграрный университет - МСХА им. К.А. Тимирязева. -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Москва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:О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ОО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"КУРС", 2019. - 188 с. - URL: </w:t>
      </w:r>
      <w:hyperlink r:id="rId7" w:tgtFrame="_blank" w:history="1">
        <w:r w:rsidRPr="00721F6D">
          <w:rPr>
            <w:rFonts w:eastAsia="Times New Roman"/>
            <w:sz w:val="24"/>
            <w:szCs w:val="24"/>
            <w:lang w:eastAsia="ru-RU"/>
          </w:rPr>
          <w:t>http://new.znanium.com/go.php?id=1003256</w:t>
        </w:r>
      </w:hyperlink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.</w:t>
      </w:r>
    </w:p>
    <w:p w:rsidR="00721F6D" w:rsidRPr="00721F6D" w:rsidRDefault="00721F6D" w:rsidP="00721F6D">
      <w:pPr>
        <w:numPr>
          <w:ilvl w:val="0"/>
          <w:numId w:val="15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Шарафутдинов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Г. С. Стандартизация, технология переработки и хранения продукции животноводства : учебное пособие; ВО -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Бакалавриат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, Магистратура/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Шарафутдинов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Г. С.,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Сибагатуллин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Ф. С., Балакирев Н. А.,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Шайдуллин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Р. Р.,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Шувариков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А. С., Аскаров Р. Ш.,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Шарафутдинова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Э. А.. -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Санкт-Петербург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:Л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ань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, 2020. - 624 с. - URL: </w:t>
      </w:r>
      <w:hyperlink r:id="rId8" w:tgtFrame="_blank" w:history="1">
        <w:r w:rsidRPr="00721F6D">
          <w:rPr>
            <w:rFonts w:eastAsia="Times New Roman"/>
            <w:sz w:val="24"/>
            <w:szCs w:val="24"/>
            <w:lang w:eastAsia="ru-RU"/>
          </w:rPr>
          <w:t>https://e.lanbook.com/book/130579</w:t>
        </w:r>
      </w:hyperlink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. - Издательство Лань.</w:t>
      </w:r>
    </w:p>
    <w:p w:rsidR="00721F6D" w:rsidRPr="00721F6D" w:rsidRDefault="00721F6D" w:rsidP="00721F6D">
      <w:pPr>
        <w:tabs>
          <w:tab w:val="left" w:pos="426"/>
          <w:tab w:val="left" w:pos="1134"/>
        </w:tabs>
        <w:ind w:firstLine="709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</w:p>
    <w:p w:rsidR="00721F6D" w:rsidRPr="00721F6D" w:rsidRDefault="00721F6D" w:rsidP="00721F6D">
      <w:pPr>
        <w:tabs>
          <w:tab w:val="left" w:pos="426"/>
          <w:tab w:val="left" w:pos="1134"/>
        </w:tabs>
        <w:ind w:firstLine="709"/>
        <w:jc w:val="both"/>
        <w:rPr>
          <w:rFonts w:eastAsia="Times New Roman"/>
          <w:b/>
          <w:sz w:val="24"/>
          <w:szCs w:val="24"/>
          <w:lang w:eastAsia="ru-RU"/>
        </w:rPr>
      </w:pPr>
      <w:r w:rsidRPr="00721F6D">
        <w:rPr>
          <w:rFonts w:eastAsia="Times New Roman"/>
          <w:b/>
          <w:sz w:val="24"/>
          <w:szCs w:val="24"/>
          <w:lang w:eastAsia="ru-RU"/>
        </w:rPr>
        <w:t>дополнительная</w:t>
      </w:r>
    </w:p>
    <w:p w:rsidR="00721F6D" w:rsidRPr="00721F6D" w:rsidRDefault="00721F6D" w:rsidP="00721F6D">
      <w:pPr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Животноводство : учеб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особие для студентов вузов по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агрон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. специальностям/под ред. Д. В. Степанова. -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М.:Колос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, 2006. - 688 с.</w:t>
      </w:r>
    </w:p>
    <w:p w:rsidR="00721F6D" w:rsidRPr="00721F6D" w:rsidRDefault="00721F6D" w:rsidP="00721F6D">
      <w:pPr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Киселев Л. Ю. Основы технологии производства и первичной обработки продукции животноводства : учебное пособие; ВО -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Бакалавриат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/Киселев Л. Ю.,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Забудский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Ю. И., Голикова А. П., Федосеева Н. А.; Селифанов И. С., Новикова Н. Н., Мышкина М. С. -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Санкт-Петербург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:Л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ань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, 2012. - 448 с.  URL: </w:t>
      </w:r>
      <w:hyperlink r:id="rId9" w:tgtFrame="_blank" w:history="1">
        <w:r w:rsidRPr="00721F6D">
          <w:rPr>
            <w:rFonts w:eastAsia="Times New Roman"/>
            <w:sz w:val="24"/>
            <w:szCs w:val="24"/>
            <w:lang w:eastAsia="ru-RU"/>
          </w:rPr>
          <w:t>http://e.lanbook.com/books/element.php?pl1_cid=25&amp;pl1_id=4978</w:t>
        </w:r>
      </w:hyperlink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. - Издательство Лань.</w:t>
      </w:r>
    </w:p>
    <w:p w:rsidR="00721F6D" w:rsidRPr="00721F6D" w:rsidRDefault="00721F6D" w:rsidP="00721F6D">
      <w:pPr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Производство и переработка говядины : учеб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особие для студентов по специальности 110305 - "Технология с.-х. пр-ва"/А. Н. Негреева [и др.]. -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М.:Колос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, 2007. - 200 с.</w:t>
      </w:r>
    </w:p>
    <w:p w:rsidR="00721F6D" w:rsidRPr="00721F6D" w:rsidRDefault="00721F6D" w:rsidP="00721F6D">
      <w:pPr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Производство и переработка свинины : учеб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особие для студентов по специальности 110305 - Технология пр-ва и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перераб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. с.-х. продукции/А. Н. Негреева [и др.]. -</w:t>
      </w:r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br/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М.:Колос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, 2008. - 168 с.</w:t>
      </w:r>
    </w:p>
    <w:p w:rsidR="00721F6D" w:rsidRPr="00721F6D" w:rsidRDefault="00721F6D" w:rsidP="00721F6D">
      <w:pPr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Технологические основы производства и переработки продукции животноводства : учеб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особие для студентов вузов/под ред. В.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И.Фисинина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, Н.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Г.Макарцева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. -</w:t>
      </w:r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br/>
        <w:t>М.:МГТУ им. Н. Э. Баумана, 2003. - 804 с.</w:t>
      </w:r>
    </w:p>
    <w:p w:rsidR="00721F6D" w:rsidRPr="00721F6D" w:rsidRDefault="00721F6D" w:rsidP="00721F6D">
      <w:pPr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Технология производства и переработки животноводческой продукции : учеб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особие для студентов вузов по специальности: 080502 - Экономика и упр. на предприятии АПК, 110305 - Технология пр-ва и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перераб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. с.-х. продукции/под общ. ред. Н. Г.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Макарцева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. -</w:t>
      </w:r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br/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Калуга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:М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анускрипт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, 2005. - 688 с.</w:t>
      </w:r>
    </w:p>
    <w:p w:rsidR="00721F6D" w:rsidRPr="00721F6D" w:rsidRDefault="00721F6D" w:rsidP="00721F6D">
      <w:pPr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Трухачев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, В. И. Технология производства, переработки и хранения продукции животноводства : учеб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.-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метод. пособие/В. И.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Трухачев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, М. Ф. Зонов, Е. М.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Коныжева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;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lastRenderedPageBreak/>
        <w:t>СтГАУ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. -</w:t>
      </w:r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br/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Ставрополь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:А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ГРУС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, 2015. - 471 КБ</w:t>
      </w:r>
    </w:p>
    <w:p w:rsidR="00721F6D" w:rsidRPr="00721F6D" w:rsidRDefault="00721F6D" w:rsidP="00721F6D">
      <w:pPr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Чернобай, Е. Н. Технология первичной переработки продуктов животноводства : учеб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.-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метод. пособие для студентов фак. </w:t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технол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. менеджмента специальности 110401 - "Зоотехния". -</w:t>
      </w:r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br/>
      </w:r>
      <w:proofErr w:type="spell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Ставрополь</w:t>
      </w:r>
      <w:proofErr w:type="gramStart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:А</w:t>
      </w:r>
      <w:proofErr w:type="gram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ГРУС</w:t>
      </w:r>
      <w:proofErr w:type="spellEnd"/>
      <w:r w:rsidRPr="00721F6D">
        <w:rPr>
          <w:rFonts w:eastAsia="Times New Roman"/>
          <w:sz w:val="24"/>
          <w:szCs w:val="24"/>
          <w:shd w:val="clear" w:color="auto" w:fill="FFFFFF"/>
          <w:lang w:eastAsia="ru-RU"/>
        </w:rPr>
        <w:t>, 2006. - 272 с.</w:t>
      </w:r>
    </w:p>
    <w:p w:rsidR="00721F6D" w:rsidRPr="00721F6D" w:rsidRDefault="00721F6D" w:rsidP="00721F6D">
      <w:pPr>
        <w:tabs>
          <w:tab w:val="left" w:pos="426"/>
          <w:tab w:val="left" w:pos="1134"/>
        </w:tabs>
        <w:ind w:firstLine="709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</w:p>
    <w:p w:rsidR="00721F6D" w:rsidRPr="00721F6D" w:rsidRDefault="00721F6D" w:rsidP="00721F6D">
      <w:pPr>
        <w:tabs>
          <w:tab w:val="left" w:pos="426"/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21F6D">
        <w:rPr>
          <w:rFonts w:eastAsia="Times New Roman"/>
          <w:sz w:val="24"/>
          <w:szCs w:val="24"/>
          <w:lang w:eastAsia="ru-RU"/>
        </w:rPr>
        <w:t xml:space="preserve">б) Методические материалы, разработанные преподавателями кафедры по дисциплине, в соответствии с профилем ОП. </w:t>
      </w:r>
    </w:p>
    <w:p w:rsidR="00721F6D" w:rsidRPr="00721F6D" w:rsidRDefault="00721F6D" w:rsidP="00721F6D">
      <w:pPr>
        <w:tabs>
          <w:tab w:val="left" w:pos="426"/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21F6D">
        <w:rPr>
          <w:rFonts w:eastAsia="Times New Roman"/>
          <w:sz w:val="24"/>
          <w:szCs w:val="24"/>
          <w:lang w:eastAsia="ru-RU"/>
        </w:rPr>
        <w:t>1. Методические указания для студентов по изучению дисциплины;</w:t>
      </w:r>
    </w:p>
    <w:p w:rsidR="00721F6D" w:rsidRPr="00721F6D" w:rsidRDefault="00721F6D" w:rsidP="00721F6D">
      <w:pPr>
        <w:tabs>
          <w:tab w:val="left" w:pos="426"/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21F6D">
        <w:rPr>
          <w:rFonts w:eastAsia="Times New Roman"/>
          <w:sz w:val="24"/>
          <w:szCs w:val="24"/>
          <w:lang w:eastAsia="ru-RU"/>
        </w:rPr>
        <w:t>2. Методические указания для подготовки реферата;</w:t>
      </w:r>
    </w:p>
    <w:p w:rsidR="00721F6D" w:rsidRPr="00721F6D" w:rsidRDefault="00721F6D" w:rsidP="00721F6D">
      <w:pPr>
        <w:tabs>
          <w:tab w:val="left" w:pos="426"/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21F6D">
        <w:rPr>
          <w:rFonts w:eastAsia="Times New Roman"/>
          <w:sz w:val="24"/>
          <w:szCs w:val="24"/>
          <w:lang w:eastAsia="ru-RU"/>
        </w:rPr>
        <w:t>3. Методические указания для самостоятельного изучения дисциплины.</w:t>
      </w:r>
    </w:p>
    <w:p w:rsidR="00721F6D" w:rsidRPr="00721F6D" w:rsidRDefault="00721F6D" w:rsidP="00721F6D">
      <w:pPr>
        <w:tabs>
          <w:tab w:val="left" w:pos="426"/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21F6D">
        <w:rPr>
          <w:rFonts w:eastAsia="Times New Roman"/>
          <w:sz w:val="24"/>
          <w:szCs w:val="24"/>
          <w:lang w:eastAsia="ru-RU"/>
        </w:rPr>
        <w:t>4. Рабочая тетрадь для выполнения практических работ.</w:t>
      </w:r>
    </w:p>
    <w:p w:rsidR="00721F6D" w:rsidRPr="00721F6D" w:rsidRDefault="00721F6D" w:rsidP="00721F6D">
      <w:pPr>
        <w:tabs>
          <w:tab w:val="left" w:pos="426"/>
          <w:tab w:val="left" w:pos="1134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21F6D">
        <w:rPr>
          <w:rFonts w:eastAsia="Times New Roman"/>
          <w:sz w:val="24"/>
          <w:szCs w:val="24"/>
          <w:lang w:eastAsia="ru-RU"/>
        </w:rPr>
        <w:t xml:space="preserve">Все методические материалы размещены в личном кабинете ведущего преподавателя на официальном сайте </w:t>
      </w:r>
      <w:proofErr w:type="spellStart"/>
      <w:r w:rsidRPr="00721F6D">
        <w:rPr>
          <w:rFonts w:eastAsia="Times New Roman"/>
          <w:sz w:val="24"/>
          <w:szCs w:val="24"/>
          <w:lang w:eastAsia="ru-RU"/>
        </w:rPr>
        <w:t>СтГАУ</w:t>
      </w:r>
      <w:proofErr w:type="spellEnd"/>
      <w:r w:rsidRPr="00721F6D">
        <w:rPr>
          <w:rFonts w:eastAsia="Times New Roman"/>
          <w:sz w:val="24"/>
          <w:szCs w:val="24"/>
          <w:lang w:eastAsia="ru-RU"/>
        </w:rPr>
        <w:t>.</w:t>
      </w:r>
    </w:p>
    <w:p w:rsidR="00721F6D" w:rsidRPr="00721F6D" w:rsidRDefault="00721F6D" w:rsidP="00721F6D">
      <w:pPr>
        <w:tabs>
          <w:tab w:val="left" w:pos="851"/>
        </w:tabs>
        <w:ind w:right="34" w:firstLine="709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721F6D">
        <w:rPr>
          <w:rFonts w:eastAsia="Times New Roman"/>
          <w:b/>
          <w:sz w:val="24"/>
          <w:szCs w:val="24"/>
          <w:lang w:eastAsia="ru-RU"/>
        </w:rPr>
        <w:t xml:space="preserve">9. </w:t>
      </w:r>
      <w:r w:rsidRPr="00721F6D">
        <w:rPr>
          <w:rFonts w:eastAsia="Times New Roman"/>
          <w:b/>
          <w:bCs/>
          <w:iCs/>
          <w:sz w:val="24"/>
          <w:szCs w:val="24"/>
          <w:lang w:eastAsia="ru-RU"/>
        </w:rPr>
        <w:t>Перечень ресурсов информационно-телекоммуникационной сети «Интернет», необходимых для освоения дисциплины</w:t>
      </w:r>
    </w:p>
    <w:p w:rsidR="00721F6D" w:rsidRPr="00721F6D" w:rsidRDefault="00721F6D" w:rsidP="00721F6D">
      <w:pPr>
        <w:numPr>
          <w:ilvl w:val="0"/>
          <w:numId w:val="17"/>
        </w:numPr>
        <w:spacing w:line="276" w:lineRule="auto"/>
        <w:ind w:left="0" w:firstLine="709"/>
        <w:jc w:val="both"/>
        <w:rPr>
          <w:rFonts w:eastAsia="Times New Roman"/>
          <w:bCs/>
          <w:sz w:val="24"/>
          <w:szCs w:val="24"/>
          <w:lang w:eastAsia="ru-RU"/>
        </w:rPr>
      </w:pPr>
      <w:hyperlink r:id="rId10" w:history="1">
        <w:r w:rsidRPr="00721F6D">
          <w:rPr>
            <w:rFonts w:eastAsia="Times New Roman"/>
            <w:bCs/>
            <w:sz w:val="24"/>
            <w:szCs w:val="24"/>
            <w:lang w:eastAsia="ru-RU"/>
          </w:rPr>
          <w:t>http://www.fermer.ru/</w:t>
        </w:r>
      </w:hyperlink>
      <w:r w:rsidRPr="00721F6D">
        <w:rPr>
          <w:rFonts w:eastAsia="Times New Roman"/>
          <w:bCs/>
          <w:sz w:val="24"/>
          <w:szCs w:val="24"/>
          <w:lang w:eastAsia="ru-RU"/>
        </w:rPr>
        <w:t xml:space="preserve"> ФЕРМЕР.RU – главный фермерский портал</w:t>
      </w:r>
    </w:p>
    <w:p w:rsidR="00721F6D" w:rsidRPr="00721F6D" w:rsidRDefault="00721F6D" w:rsidP="00721F6D">
      <w:pPr>
        <w:numPr>
          <w:ilvl w:val="0"/>
          <w:numId w:val="17"/>
        </w:numPr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hyperlink r:id="rId11" w:history="1">
        <w:r w:rsidRPr="00721F6D">
          <w:rPr>
            <w:rFonts w:eastAsia="Times New Roman"/>
            <w:sz w:val="24"/>
            <w:szCs w:val="24"/>
            <w:lang w:eastAsia="ru-RU"/>
          </w:rPr>
          <w:t>http://www.agroportal.ru</w:t>
        </w:r>
      </w:hyperlink>
      <w:r w:rsidRPr="00721F6D">
        <w:rPr>
          <w:rFonts w:eastAsia="Times New Roman"/>
          <w:sz w:val="24"/>
          <w:szCs w:val="24"/>
          <w:lang w:eastAsia="ru-RU"/>
        </w:rPr>
        <w:t xml:space="preserve"> /</w:t>
      </w:r>
      <w:hyperlink r:id="rId12" w:history="1">
        <w:r w:rsidRPr="00721F6D">
          <w:rPr>
            <w:rFonts w:eastAsia="Times New Roman"/>
            <w:sz w:val="24"/>
            <w:szCs w:val="24"/>
            <w:lang w:eastAsia="ru-RU"/>
          </w:rPr>
          <w:t>АГРОПОРТАЛ. Информационно-поисковая система АПК</w:t>
        </w:r>
      </w:hyperlink>
    </w:p>
    <w:p w:rsidR="00721F6D" w:rsidRPr="00721F6D" w:rsidRDefault="00721F6D" w:rsidP="00721F6D">
      <w:pPr>
        <w:numPr>
          <w:ilvl w:val="0"/>
          <w:numId w:val="17"/>
        </w:numPr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hyperlink r:id="rId13" w:history="1">
        <w:r w:rsidRPr="00721F6D">
          <w:rPr>
            <w:rFonts w:eastAsia="Times New Roman"/>
            <w:sz w:val="24"/>
            <w:szCs w:val="24"/>
            <w:lang w:val="en-US" w:eastAsia="ru-RU"/>
          </w:rPr>
          <w:t>http</w:t>
        </w:r>
        <w:r w:rsidRPr="00721F6D">
          <w:rPr>
            <w:rFonts w:eastAsia="Times New Roman"/>
            <w:sz w:val="24"/>
            <w:szCs w:val="24"/>
            <w:lang w:eastAsia="ru-RU"/>
          </w:rPr>
          <w:t>://</w:t>
        </w:r>
        <w:r w:rsidRPr="00721F6D">
          <w:rPr>
            <w:rFonts w:eastAsia="Times New Roman"/>
            <w:sz w:val="24"/>
            <w:szCs w:val="24"/>
            <w:lang w:val="en-US" w:eastAsia="ru-RU"/>
          </w:rPr>
          <w:t>www</w:t>
        </w:r>
        <w:r w:rsidRPr="00721F6D">
          <w:rPr>
            <w:rFonts w:eastAsia="Times New Roman"/>
            <w:sz w:val="24"/>
            <w:szCs w:val="24"/>
            <w:lang w:eastAsia="ru-RU"/>
          </w:rPr>
          <w:t>.</w:t>
        </w:r>
        <w:proofErr w:type="spellStart"/>
        <w:r w:rsidRPr="00721F6D">
          <w:rPr>
            <w:rFonts w:eastAsia="Times New Roman"/>
            <w:sz w:val="24"/>
            <w:szCs w:val="24"/>
            <w:lang w:val="en-US" w:eastAsia="ru-RU"/>
          </w:rPr>
          <w:t>edu</w:t>
        </w:r>
        <w:proofErr w:type="spellEnd"/>
        <w:r w:rsidRPr="00721F6D">
          <w:rPr>
            <w:rFonts w:eastAsia="Times New Roman"/>
            <w:sz w:val="24"/>
            <w:szCs w:val="24"/>
            <w:lang w:eastAsia="ru-RU"/>
          </w:rPr>
          <w:t>.</w:t>
        </w:r>
        <w:proofErr w:type="spellStart"/>
        <w:r w:rsidRPr="00721F6D">
          <w:rPr>
            <w:rFonts w:eastAsia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21F6D">
        <w:rPr>
          <w:rFonts w:eastAsia="Times New Roman"/>
          <w:sz w:val="24"/>
          <w:szCs w:val="24"/>
          <w:lang w:eastAsia="ru-RU"/>
        </w:rPr>
        <w:t xml:space="preserve"> Российское образование. Федеральный портал</w:t>
      </w:r>
    </w:p>
    <w:p w:rsidR="00721F6D" w:rsidRPr="00721F6D" w:rsidRDefault="00721F6D" w:rsidP="00721F6D">
      <w:pPr>
        <w:numPr>
          <w:ilvl w:val="0"/>
          <w:numId w:val="17"/>
        </w:numPr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hyperlink r:id="rId14" w:history="1">
        <w:r w:rsidRPr="00721F6D">
          <w:rPr>
            <w:rFonts w:eastAsia="Times New Roman"/>
            <w:sz w:val="24"/>
            <w:szCs w:val="24"/>
            <w:lang w:eastAsia="ru-RU"/>
          </w:rPr>
          <w:t>http://www.cnshb.ru/</w:t>
        </w:r>
      </w:hyperlink>
      <w:r w:rsidRPr="00721F6D">
        <w:rPr>
          <w:rFonts w:eastAsia="Times New Roman"/>
          <w:sz w:val="24"/>
          <w:szCs w:val="24"/>
          <w:lang w:eastAsia="ru-RU"/>
        </w:rPr>
        <w:t xml:space="preserve"> Центральная научная сельскохозяйственная библиотека</w:t>
      </w:r>
    </w:p>
    <w:p w:rsidR="00721F6D" w:rsidRPr="00721F6D" w:rsidRDefault="00721F6D" w:rsidP="00721F6D">
      <w:pPr>
        <w:numPr>
          <w:ilvl w:val="0"/>
          <w:numId w:val="17"/>
        </w:numPr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hyperlink r:id="rId15" w:history="1">
        <w:r w:rsidRPr="00721F6D">
          <w:rPr>
            <w:rFonts w:eastAsia="Times New Roman"/>
            <w:sz w:val="24"/>
            <w:szCs w:val="24"/>
            <w:lang w:eastAsia="ru-RU"/>
          </w:rPr>
          <w:t>http://www.rsl.ru</w:t>
        </w:r>
      </w:hyperlink>
      <w:r w:rsidRPr="00721F6D">
        <w:rPr>
          <w:rFonts w:eastAsia="Times New Roman"/>
          <w:sz w:val="24"/>
          <w:szCs w:val="24"/>
          <w:lang w:eastAsia="ru-RU"/>
        </w:rPr>
        <w:t xml:space="preserve"> Российская государственная библиотека</w:t>
      </w:r>
    </w:p>
    <w:p w:rsidR="00721F6D" w:rsidRPr="00721F6D" w:rsidRDefault="00721F6D" w:rsidP="00721F6D">
      <w:pPr>
        <w:numPr>
          <w:ilvl w:val="0"/>
          <w:numId w:val="17"/>
        </w:numPr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hyperlink r:id="rId16" w:history="1">
        <w:r w:rsidRPr="00721F6D">
          <w:rPr>
            <w:rFonts w:eastAsia="Times New Roman"/>
            <w:sz w:val="24"/>
            <w:szCs w:val="24"/>
            <w:lang w:eastAsia="ru-RU"/>
          </w:rPr>
          <w:t>http://ru.wikipedia.org</w:t>
        </w:r>
      </w:hyperlink>
      <w:r w:rsidRPr="00721F6D">
        <w:rPr>
          <w:rFonts w:eastAsia="Times New Roman"/>
          <w:sz w:val="24"/>
          <w:szCs w:val="24"/>
          <w:lang w:eastAsia="ru-RU"/>
        </w:rPr>
        <w:t xml:space="preserve"> Википедия </w:t>
      </w:r>
    </w:p>
    <w:p w:rsidR="00721F6D" w:rsidRPr="00721F6D" w:rsidRDefault="00721F6D" w:rsidP="00721F6D">
      <w:pPr>
        <w:numPr>
          <w:ilvl w:val="0"/>
          <w:numId w:val="17"/>
        </w:numPr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hyperlink r:id="rId17" w:history="1">
        <w:r w:rsidRPr="00721F6D">
          <w:rPr>
            <w:rFonts w:eastAsia="Times New Roman"/>
            <w:sz w:val="24"/>
            <w:szCs w:val="24"/>
            <w:lang w:eastAsia="ru-RU"/>
          </w:rPr>
          <w:t>http://www.yandex.ru</w:t>
        </w:r>
      </w:hyperlink>
      <w:r w:rsidRPr="00721F6D">
        <w:rPr>
          <w:rFonts w:eastAsia="Times New Roman"/>
          <w:sz w:val="24"/>
          <w:szCs w:val="24"/>
          <w:lang w:eastAsia="ru-RU"/>
        </w:rPr>
        <w:t xml:space="preserve"> Яндекс </w:t>
      </w:r>
    </w:p>
    <w:p w:rsidR="00721F6D" w:rsidRPr="00721F6D" w:rsidRDefault="00721F6D" w:rsidP="00721F6D">
      <w:pPr>
        <w:numPr>
          <w:ilvl w:val="0"/>
          <w:numId w:val="17"/>
        </w:numPr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hyperlink r:id="rId18" w:history="1">
        <w:r w:rsidRPr="00721F6D">
          <w:rPr>
            <w:rFonts w:eastAsia="Times New Roman"/>
            <w:sz w:val="24"/>
            <w:szCs w:val="24"/>
            <w:lang w:eastAsia="ru-RU"/>
          </w:rPr>
          <w:t>http://www.google.ru</w:t>
        </w:r>
      </w:hyperlink>
      <w:r w:rsidRPr="00721F6D">
        <w:rPr>
          <w:rFonts w:eastAsia="Times New Roman"/>
          <w:sz w:val="24"/>
          <w:szCs w:val="24"/>
          <w:lang w:eastAsia="ru-RU"/>
        </w:rPr>
        <w:t xml:space="preserve"> Гугл</w:t>
      </w:r>
    </w:p>
    <w:p w:rsidR="00721F6D" w:rsidRPr="00721F6D" w:rsidRDefault="00721F6D" w:rsidP="00721F6D">
      <w:pPr>
        <w:numPr>
          <w:ilvl w:val="0"/>
          <w:numId w:val="17"/>
        </w:numPr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hyperlink r:id="rId19" w:history="1">
        <w:r w:rsidRPr="00721F6D">
          <w:rPr>
            <w:rFonts w:eastAsia="Times New Roman"/>
            <w:sz w:val="24"/>
            <w:szCs w:val="24"/>
            <w:lang w:eastAsia="ru-RU"/>
          </w:rPr>
          <w:t>http://www.rambler.ru</w:t>
        </w:r>
      </w:hyperlink>
      <w:r w:rsidRPr="00721F6D">
        <w:rPr>
          <w:rFonts w:eastAsia="Times New Roman"/>
          <w:sz w:val="24"/>
          <w:szCs w:val="24"/>
          <w:lang w:eastAsia="ru-RU"/>
        </w:rPr>
        <w:t xml:space="preserve"> Рамблер</w:t>
      </w:r>
    </w:p>
    <w:p w:rsidR="00721F6D" w:rsidRPr="00721F6D" w:rsidRDefault="00721F6D" w:rsidP="00721F6D">
      <w:pPr>
        <w:numPr>
          <w:ilvl w:val="0"/>
          <w:numId w:val="17"/>
        </w:numPr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hyperlink r:id="rId20" w:history="1">
        <w:r w:rsidRPr="00721F6D">
          <w:rPr>
            <w:rFonts w:eastAsia="Times New Roman"/>
            <w:sz w:val="24"/>
            <w:szCs w:val="24"/>
            <w:lang w:eastAsia="ru-RU"/>
          </w:rPr>
          <w:t>www.edu.ru</w:t>
        </w:r>
      </w:hyperlink>
      <w:r w:rsidRPr="00721F6D">
        <w:rPr>
          <w:rFonts w:eastAsia="Times New Roman"/>
          <w:sz w:val="24"/>
          <w:szCs w:val="24"/>
          <w:lang w:eastAsia="ru-RU"/>
        </w:rPr>
        <w:t xml:space="preserve"> - ресу</w:t>
      </w:r>
      <w:bookmarkStart w:id="10" w:name="_GoBack"/>
      <w:bookmarkEnd w:id="10"/>
      <w:r w:rsidRPr="00721F6D">
        <w:rPr>
          <w:rFonts w:eastAsia="Times New Roman"/>
          <w:sz w:val="24"/>
          <w:szCs w:val="24"/>
          <w:lang w:eastAsia="ru-RU"/>
        </w:rPr>
        <w:t>рсы портала для общего образования</w:t>
      </w:r>
    </w:p>
    <w:p w:rsidR="00721F6D" w:rsidRPr="00721F6D" w:rsidRDefault="00721F6D" w:rsidP="00721F6D">
      <w:pPr>
        <w:numPr>
          <w:ilvl w:val="0"/>
          <w:numId w:val="17"/>
        </w:numPr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hyperlink r:id="rId21" w:history="1">
        <w:r w:rsidRPr="00721F6D">
          <w:rPr>
            <w:rFonts w:eastAsia="Times New Roman"/>
            <w:sz w:val="24"/>
            <w:szCs w:val="24"/>
            <w:lang w:eastAsia="ru-RU"/>
          </w:rPr>
          <w:t>www.allbest.ru</w:t>
        </w:r>
      </w:hyperlink>
      <w:r w:rsidRPr="00721F6D">
        <w:rPr>
          <w:rFonts w:eastAsia="Times New Roman"/>
          <w:sz w:val="24"/>
          <w:szCs w:val="24"/>
          <w:lang w:eastAsia="ru-RU"/>
        </w:rPr>
        <w:t xml:space="preserve"> - "Союз образовательных сайтов</w:t>
      </w:r>
    </w:p>
    <w:p w:rsidR="00721F6D" w:rsidRPr="00721F6D" w:rsidRDefault="00721F6D" w:rsidP="00721F6D">
      <w:pPr>
        <w:numPr>
          <w:ilvl w:val="0"/>
          <w:numId w:val="17"/>
        </w:numPr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hyperlink r:id="rId22" w:history="1">
        <w:r w:rsidRPr="00721F6D">
          <w:rPr>
            <w:rFonts w:eastAsia="Times New Roman"/>
            <w:sz w:val="24"/>
            <w:szCs w:val="24"/>
            <w:lang w:eastAsia="ru-RU"/>
          </w:rPr>
          <w:t>www.window.edu.ru</w:t>
        </w:r>
      </w:hyperlink>
      <w:r w:rsidRPr="00721F6D">
        <w:rPr>
          <w:rFonts w:eastAsia="Times New Roman"/>
          <w:sz w:val="24"/>
          <w:szCs w:val="24"/>
          <w:lang w:eastAsia="ru-RU"/>
        </w:rPr>
        <w:t xml:space="preserve">-Единое окно доступа к образовательным ресурсам. Тематический каталог образовательных ресурсов. </w:t>
      </w:r>
    </w:p>
    <w:p w:rsidR="00721F6D" w:rsidRPr="00721F6D" w:rsidRDefault="00721F6D" w:rsidP="00721F6D">
      <w:pPr>
        <w:numPr>
          <w:ilvl w:val="0"/>
          <w:numId w:val="17"/>
        </w:numPr>
        <w:spacing w:line="276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721F6D">
        <w:rPr>
          <w:rFonts w:eastAsia="Times New Roman"/>
          <w:spacing w:val="-4"/>
          <w:sz w:val="24"/>
          <w:szCs w:val="24"/>
          <w:lang w:eastAsia="ru-RU"/>
        </w:rPr>
        <w:t xml:space="preserve">Справочная правовая система </w:t>
      </w:r>
      <w:proofErr w:type="spellStart"/>
      <w:r w:rsidRPr="00721F6D">
        <w:rPr>
          <w:rFonts w:eastAsia="Times New Roman"/>
          <w:spacing w:val="-4"/>
          <w:sz w:val="24"/>
          <w:szCs w:val="24"/>
          <w:lang w:eastAsia="ru-RU"/>
        </w:rPr>
        <w:t>КонсультантПлюс</w:t>
      </w:r>
      <w:proofErr w:type="spellEnd"/>
    </w:p>
    <w:p w:rsidR="00F54DD0" w:rsidRDefault="00F54DD0" w:rsidP="00721F6D">
      <w:pPr>
        <w:contextualSpacing/>
        <w:outlineLvl w:val="4"/>
      </w:pPr>
    </w:p>
    <w:sectPr w:rsidR="00F54DD0" w:rsidSect="009E68B2">
      <w:pgSz w:w="11906" w:h="16838" w:code="9"/>
      <w:pgMar w:top="720" w:right="850" w:bottom="72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1A49"/>
    <w:multiLevelType w:val="hybridMultilevel"/>
    <w:tmpl w:val="100031E8"/>
    <w:lvl w:ilvl="0" w:tplc="97EE1C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8F01D7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F66D91"/>
    <w:multiLevelType w:val="hybridMultilevel"/>
    <w:tmpl w:val="098C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63E98"/>
    <w:multiLevelType w:val="hybridMultilevel"/>
    <w:tmpl w:val="2D269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4792D"/>
    <w:multiLevelType w:val="hybridMultilevel"/>
    <w:tmpl w:val="075CD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A1E38"/>
    <w:multiLevelType w:val="hybridMultilevel"/>
    <w:tmpl w:val="C87CD99A"/>
    <w:lvl w:ilvl="0" w:tplc="9ED6F3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C25AC"/>
    <w:multiLevelType w:val="hybridMultilevel"/>
    <w:tmpl w:val="F508B92A"/>
    <w:lvl w:ilvl="0" w:tplc="1450AE0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F33869C2">
      <w:start w:val="7"/>
      <w:numFmt w:val="bullet"/>
      <w:lvlText w:val="•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261555"/>
    <w:multiLevelType w:val="hybridMultilevel"/>
    <w:tmpl w:val="65EA37EA"/>
    <w:lvl w:ilvl="0" w:tplc="912E2F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35677"/>
    <w:multiLevelType w:val="hybridMultilevel"/>
    <w:tmpl w:val="C17E9D0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001D94"/>
    <w:multiLevelType w:val="hybridMultilevel"/>
    <w:tmpl w:val="36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53CCA"/>
    <w:multiLevelType w:val="hybridMultilevel"/>
    <w:tmpl w:val="AE625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57E3E"/>
    <w:multiLevelType w:val="hybridMultilevel"/>
    <w:tmpl w:val="9B36F4FA"/>
    <w:lvl w:ilvl="0" w:tplc="D08647F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2632C5"/>
    <w:multiLevelType w:val="hybridMultilevel"/>
    <w:tmpl w:val="66A07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AE1667"/>
    <w:multiLevelType w:val="multilevel"/>
    <w:tmpl w:val="7D02203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860F20"/>
    <w:multiLevelType w:val="hybridMultilevel"/>
    <w:tmpl w:val="D64E0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70351"/>
    <w:multiLevelType w:val="hybridMultilevel"/>
    <w:tmpl w:val="5B542A38"/>
    <w:lvl w:ilvl="0" w:tplc="F1F60B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676A6C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54EDB"/>
    <w:multiLevelType w:val="hybridMultilevel"/>
    <w:tmpl w:val="DD800910"/>
    <w:lvl w:ilvl="0" w:tplc="C8F01D7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>
    <w:nsid w:val="7CB323EA"/>
    <w:multiLevelType w:val="hybridMultilevel"/>
    <w:tmpl w:val="89946E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7"/>
  </w:num>
  <w:num w:numId="5">
    <w:abstractNumId w:val="1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8"/>
  </w:num>
  <w:num w:numId="14">
    <w:abstractNumId w:val="6"/>
  </w:num>
  <w:num w:numId="15">
    <w:abstractNumId w:val="14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1BBF"/>
    <w:rsid w:val="000261D0"/>
    <w:rsid w:val="000335A9"/>
    <w:rsid w:val="000970C6"/>
    <w:rsid w:val="000D23FF"/>
    <w:rsid w:val="00186EB2"/>
    <w:rsid w:val="001876C2"/>
    <w:rsid w:val="001C74C0"/>
    <w:rsid w:val="0021349C"/>
    <w:rsid w:val="0023181C"/>
    <w:rsid w:val="00254A6B"/>
    <w:rsid w:val="00396037"/>
    <w:rsid w:val="004645D8"/>
    <w:rsid w:val="005137C3"/>
    <w:rsid w:val="00646931"/>
    <w:rsid w:val="006A16FB"/>
    <w:rsid w:val="00721F6D"/>
    <w:rsid w:val="007221D2"/>
    <w:rsid w:val="0080692E"/>
    <w:rsid w:val="0090676A"/>
    <w:rsid w:val="009449BD"/>
    <w:rsid w:val="009E68B2"/>
    <w:rsid w:val="009F28A2"/>
    <w:rsid w:val="00A41BBF"/>
    <w:rsid w:val="00AD27DF"/>
    <w:rsid w:val="00CA60B7"/>
    <w:rsid w:val="00E2408B"/>
    <w:rsid w:val="00E83809"/>
    <w:rsid w:val="00F54DD0"/>
    <w:rsid w:val="00F9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B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1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1BB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1BB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3">
    <w:name w:val="Hyperlink"/>
    <w:uiPriority w:val="99"/>
    <w:unhideWhenUsed/>
    <w:rsid w:val="00A41BB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A41BB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41BBF"/>
    <w:rPr>
      <w:rFonts w:ascii="Times New Roman" w:eastAsia="Calibri" w:hAnsi="Times New Roman" w:cs="Times New Roman"/>
      <w:sz w:val="28"/>
    </w:rPr>
  </w:style>
  <w:style w:type="paragraph" w:styleId="a6">
    <w:name w:val="Body Text Indent"/>
    <w:basedOn w:val="a"/>
    <w:link w:val="a7"/>
    <w:uiPriority w:val="99"/>
    <w:semiHidden/>
    <w:unhideWhenUsed/>
    <w:rsid w:val="00A41BB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41BBF"/>
    <w:rPr>
      <w:rFonts w:ascii="Times New Roman" w:eastAsia="Calibri" w:hAnsi="Times New Roman" w:cs="Times New Roman"/>
      <w:sz w:val="28"/>
    </w:rPr>
  </w:style>
  <w:style w:type="table" w:styleId="a8">
    <w:name w:val="Table Grid"/>
    <w:basedOn w:val="a1"/>
    <w:uiPriority w:val="39"/>
    <w:rsid w:val="00722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261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186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30579" TargetMode="External"/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www.google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llbest.ru/" TargetMode="External"/><Relationship Id="rId7" Type="http://schemas.openxmlformats.org/officeDocument/2006/relationships/hyperlink" Target="http://new.znanium.com/go.php?id=1003256" TargetMode="External"/><Relationship Id="rId12" Type="http://schemas.openxmlformats.org/officeDocument/2006/relationships/hyperlink" Target="http://www.aris.kuban.ru/ru/res/krai/out.php3?id=119" TargetMode="External"/><Relationship Id="rId17" Type="http://schemas.openxmlformats.org/officeDocument/2006/relationships/hyperlink" Target="http://www.yandex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" TargetMode="External"/><Relationship Id="rId20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ew.znanium.com/go.php?id=982136" TargetMode="External"/><Relationship Id="rId11" Type="http://schemas.openxmlformats.org/officeDocument/2006/relationships/hyperlink" Target="http://www.agroportal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ermer.ru/" TargetMode="External"/><Relationship Id="rId19" Type="http://schemas.openxmlformats.org/officeDocument/2006/relationships/hyperlink" Target="http://www.rambl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/books/element.php?pl1_cid=25&amp;pl1_id=4978" TargetMode="External"/><Relationship Id="rId14" Type="http://schemas.openxmlformats.org/officeDocument/2006/relationships/hyperlink" Target="http://www.cnshb.ru/" TargetMode="External"/><Relationship Id="rId22" Type="http://schemas.openxmlformats.org/officeDocument/2006/relationships/hyperlink" Target="http://www.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2615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Дроворуб</dc:creator>
  <cp:lastModifiedBy>Admin</cp:lastModifiedBy>
  <cp:revision>16</cp:revision>
  <cp:lastPrinted>2022-03-31T06:45:00Z</cp:lastPrinted>
  <dcterms:created xsi:type="dcterms:W3CDTF">2017-02-28T10:32:00Z</dcterms:created>
  <dcterms:modified xsi:type="dcterms:W3CDTF">2022-04-04T09:45:00Z</dcterms:modified>
</cp:coreProperties>
</file>